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9C4D" w14:textId="771D8CED" w:rsidR="000E4043" w:rsidRPr="00AA3E3E" w:rsidRDefault="000E4043" w:rsidP="000E4043">
      <w:pPr>
        <w:tabs>
          <w:tab w:val="center" w:pos="4536"/>
          <w:tab w:val="right" w:pos="7938"/>
          <w:tab w:val="right" w:pos="9639"/>
        </w:tabs>
        <w:ind w:right="2"/>
        <w:rPr>
          <w:rFonts w:ascii="Times New Roman" w:hAnsi="Times New Roman"/>
          <w:b/>
          <w:bCs/>
          <w:sz w:val="28"/>
          <w:lang w:val="en-GB"/>
        </w:rPr>
      </w:pPr>
      <w:bookmarkStart w:id="0" w:name="_Hlk134988962"/>
      <w:r w:rsidRPr="00AA3E3E">
        <w:rPr>
          <w:rFonts w:ascii="Times New Roman" w:hAnsi="Times New Roman"/>
          <w:b/>
          <w:bCs/>
          <w:sz w:val="28"/>
          <w:lang w:val="en-GB"/>
        </w:rPr>
        <w:t>3GPP TSG RAN WG1 #11</w:t>
      </w:r>
      <w:r>
        <w:rPr>
          <w:rFonts w:ascii="Times New Roman" w:hAnsi="Times New Roman"/>
          <w:b/>
          <w:bCs/>
          <w:sz w:val="28"/>
          <w:lang w:val="en-GB"/>
        </w:rPr>
        <w:t>5</w:t>
      </w:r>
      <w:r w:rsidRPr="00AA3E3E">
        <w:rPr>
          <w:rFonts w:ascii="Times New Roman" w:hAnsi="Times New Roman"/>
          <w:b/>
          <w:bCs/>
          <w:sz w:val="28"/>
          <w:lang w:val="en-GB"/>
        </w:rPr>
        <w:tab/>
      </w:r>
      <w:r w:rsidRPr="00AA3E3E">
        <w:rPr>
          <w:rFonts w:ascii="Times New Roman" w:hAnsi="Times New Roman"/>
          <w:b/>
          <w:bCs/>
          <w:sz w:val="28"/>
          <w:lang w:val="en-GB"/>
        </w:rPr>
        <w:tab/>
      </w:r>
      <w:r w:rsidRPr="00AA3E3E">
        <w:rPr>
          <w:rFonts w:ascii="Times New Roman" w:hAnsi="Times New Roman"/>
          <w:b/>
          <w:bCs/>
          <w:sz w:val="28"/>
          <w:lang w:val="en-GB"/>
        </w:rPr>
        <w:tab/>
      </w:r>
      <w:r w:rsidRPr="00230C84">
        <w:rPr>
          <w:rFonts w:ascii="Times New Roman" w:hAnsi="Times New Roman"/>
          <w:b/>
          <w:bCs/>
          <w:sz w:val="28"/>
          <w:lang w:val="en-GB"/>
        </w:rPr>
        <w:t>R1-23</w:t>
      </w:r>
      <w:r w:rsidR="00230C84" w:rsidRPr="00230C84">
        <w:rPr>
          <w:rFonts w:ascii="Times New Roman" w:hAnsi="Times New Roman"/>
          <w:b/>
          <w:bCs/>
          <w:sz w:val="28"/>
          <w:lang w:val="en-GB"/>
        </w:rPr>
        <w:t>12171</w:t>
      </w:r>
    </w:p>
    <w:p w14:paraId="18BB1BBA" w14:textId="77777777" w:rsidR="000E4043" w:rsidRPr="00AA3E3E" w:rsidRDefault="000E4043" w:rsidP="000E4043">
      <w:pPr>
        <w:tabs>
          <w:tab w:val="center" w:pos="4536"/>
          <w:tab w:val="right" w:pos="7938"/>
          <w:tab w:val="right" w:pos="9639"/>
        </w:tabs>
        <w:ind w:right="2"/>
        <w:rPr>
          <w:rFonts w:ascii="Times New Roman" w:hAnsi="Times New Roman"/>
          <w:b/>
          <w:bCs/>
          <w:sz w:val="28"/>
          <w:lang w:val="en-GB"/>
        </w:rPr>
      </w:pPr>
      <w:r>
        <w:rPr>
          <w:rFonts w:ascii="Times New Roman" w:hAnsi="Times New Roman"/>
          <w:b/>
          <w:bCs/>
          <w:sz w:val="28"/>
          <w:lang w:val="en-GB"/>
        </w:rPr>
        <w:t>Chicago</w:t>
      </w:r>
      <w:r w:rsidRPr="00AA3E3E">
        <w:rPr>
          <w:rFonts w:ascii="Times New Roman" w:hAnsi="Times New Roman"/>
          <w:b/>
          <w:bCs/>
          <w:sz w:val="28"/>
          <w:lang w:val="en-GB"/>
        </w:rPr>
        <w:t xml:space="preserve">, </w:t>
      </w:r>
      <w:r>
        <w:rPr>
          <w:rFonts w:ascii="Times New Roman" w:hAnsi="Times New Roman"/>
          <w:b/>
          <w:bCs/>
          <w:sz w:val="28"/>
          <w:lang w:val="en-GB"/>
        </w:rPr>
        <w:t>USA</w:t>
      </w:r>
      <w:r w:rsidRPr="00AA3E3E">
        <w:rPr>
          <w:rFonts w:ascii="Times New Roman" w:hAnsi="Times New Roman"/>
          <w:b/>
          <w:bCs/>
          <w:sz w:val="28"/>
          <w:lang w:val="en-GB"/>
        </w:rPr>
        <w:t xml:space="preserve">, </w:t>
      </w:r>
      <w:r>
        <w:rPr>
          <w:rFonts w:ascii="Times New Roman" w:hAnsi="Times New Roman"/>
          <w:b/>
          <w:bCs/>
          <w:sz w:val="28"/>
          <w:lang w:val="en-GB"/>
        </w:rPr>
        <w:t>November 13</w:t>
      </w:r>
      <w:r w:rsidRPr="00E00864">
        <w:rPr>
          <w:rFonts w:ascii="Times New Roman" w:hAnsi="Times New Roman"/>
          <w:b/>
          <w:bCs/>
          <w:sz w:val="28"/>
          <w:vertAlign w:val="superscript"/>
          <w:lang w:val="en-GB"/>
        </w:rPr>
        <w:t>th</w:t>
      </w:r>
      <w:r>
        <w:rPr>
          <w:rFonts w:ascii="Times New Roman" w:hAnsi="Times New Roman"/>
          <w:b/>
          <w:bCs/>
          <w:sz w:val="28"/>
          <w:lang w:val="en-GB"/>
        </w:rPr>
        <w:t xml:space="preserve"> </w:t>
      </w:r>
      <w:r w:rsidRPr="00AA3E3E">
        <w:rPr>
          <w:rFonts w:ascii="Times New Roman" w:hAnsi="Times New Roman"/>
          <w:b/>
          <w:bCs/>
          <w:sz w:val="28"/>
          <w:lang w:val="en-GB"/>
        </w:rPr>
        <w:t xml:space="preserve">– </w:t>
      </w:r>
      <w:r>
        <w:rPr>
          <w:rFonts w:ascii="Times New Roman" w:hAnsi="Times New Roman"/>
          <w:b/>
          <w:bCs/>
          <w:sz w:val="28"/>
          <w:lang w:val="en-GB"/>
        </w:rPr>
        <w:t>17</w:t>
      </w:r>
      <w:r w:rsidRPr="00AA3E3E">
        <w:rPr>
          <w:rFonts w:ascii="Times New Roman" w:hAnsi="Times New Roman"/>
          <w:b/>
          <w:bCs/>
          <w:sz w:val="28"/>
          <w:vertAlign w:val="superscript"/>
          <w:lang w:val="en-GB"/>
        </w:rPr>
        <w:t>th</w:t>
      </w:r>
      <w:r w:rsidRPr="00AA3E3E">
        <w:rPr>
          <w:rFonts w:ascii="Times New Roman" w:hAnsi="Times New Roman"/>
          <w:b/>
          <w:bCs/>
          <w:sz w:val="28"/>
          <w:lang w:val="en-GB"/>
        </w:rPr>
        <w:t>, 2023</w:t>
      </w:r>
    </w:p>
    <w:bookmarkEnd w:id="0"/>
    <w:p w14:paraId="7AC68D3C" w14:textId="7E54CE84" w:rsidR="00392E72" w:rsidRPr="000E4043" w:rsidRDefault="00392E72" w:rsidP="001204CA">
      <w:pPr>
        <w:tabs>
          <w:tab w:val="center" w:pos="4536"/>
          <w:tab w:val="right" w:pos="9072"/>
        </w:tabs>
        <w:rPr>
          <w:rFonts w:ascii="Times New Roman" w:hAnsi="Times New Roman"/>
          <w:b/>
          <w:kern w:val="0"/>
          <w:sz w:val="28"/>
          <w:szCs w:val="28"/>
          <w:lang w:val="en-GB"/>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538F3CB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8535AD">
        <w:rPr>
          <w:rFonts w:ascii="Times New Roman" w:eastAsia="MS Mincho" w:hAnsi="Times New Roman"/>
          <w:b/>
          <w:kern w:val="0"/>
          <w:sz w:val="24"/>
          <w:szCs w:val="20"/>
          <w:lang w:eastAsia="en-US"/>
        </w:rPr>
        <w:t xml:space="preserve">Remaining issues on </w:t>
      </w:r>
      <w:r w:rsidR="00705AAB" w:rsidRPr="00705AAB">
        <w:rPr>
          <w:rFonts w:ascii="Times New Roman" w:eastAsia="MS Mincho" w:hAnsi="Times New Roman"/>
          <w:b/>
          <w:kern w:val="0"/>
          <w:sz w:val="24"/>
          <w:szCs w:val="20"/>
          <w:lang w:eastAsia="en-US"/>
        </w:rPr>
        <w:t>channel access mechanism for SL</w:t>
      </w:r>
      <w:r w:rsidR="00E84E63">
        <w:rPr>
          <w:rFonts w:ascii="Times New Roman" w:eastAsia="MS Mincho" w:hAnsi="Times New Roman"/>
          <w:b/>
          <w:kern w:val="0"/>
          <w:sz w:val="24"/>
          <w:szCs w:val="20"/>
          <w:lang w:eastAsia="en-US"/>
        </w:rPr>
        <w:t>-U</w:t>
      </w:r>
    </w:p>
    <w:p w14:paraId="5161D142" w14:textId="0C7BC525"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8535AD">
        <w:rPr>
          <w:rFonts w:ascii="Times New Roman" w:eastAsia="MS Mincho" w:hAnsi="Times New Roman"/>
          <w:b/>
          <w:kern w:val="0"/>
          <w:sz w:val="24"/>
          <w:szCs w:val="20"/>
          <w:lang w:eastAsia="en-US"/>
        </w:rPr>
        <w:t>8</w:t>
      </w:r>
      <w:r w:rsidR="00457281">
        <w:rPr>
          <w:rFonts w:ascii="Times New Roman" w:eastAsia="MS Mincho" w:hAnsi="Times New Roman"/>
          <w:b/>
          <w:kern w:val="0"/>
          <w:sz w:val="24"/>
          <w:szCs w:val="20"/>
          <w:lang w:eastAsia="en-US"/>
        </w:rPr>
        <w:t>.</w:t>
      </w:r>
      <w:r w:rsidR="008535AD">
        <w:rPr>
          <w:rFonts w:ascii="Times New Roman" w:eastAsia="MS Mincho" w:hAnsi="Times New Roman"/>
          <w:b/>
          <w:kern w:val="0"/>
          <w:sz w:val="24"/>
          <w:szCs w:val="20"/>
          <w:lang w:eastAsia="en-US"/>
        </w:rPr>
        <w:t>2</w:t>
      </w:r>
      <w:r w:rsidR="00457281">
        <w:rPr>
          <w:rFonts w:ascii="Times New Roman" w:eastAsia="MS Mincho" w:hAnsi="Times New Roman"/>
          <w:b/>
          <w:kern w:val="0"/>
          <w:sz w:val="24"/>
          <w:szCs w:val="20"/>
          <w:lang w:eastAsia="en-US"/>
        </w:rPr>
        <w:t>.1.1</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759782C1" w14:textId="190ABB10" w:rsidR="00FB66B7" w:rsidRDefault="00F60D15" w:rsidP="00FB66B7">
      <w:pPr>
        <w:widowControl/>
        <w:wordWrap/>
        <w:autoSpaceDE/>
        <w:autoSpaceDN/>
        <w:spacing w:after="120" w:line="276" w:lineRule="auto"/>
        <w:ind w:firstLineChars="50" w:firstLine="110"/>
        <w:rPr>
          <w:rFonts w:ascii="Times New Roman" w:hAnsi="Times New Roman"/>
          <w:kern w:val="0"/>
          <w:sz w:val="22"/>
        </w:rPr>
      </w:pPr>
      <w:r w:rsidRPr="00200C05">
        <w:rPr>
          <w:rFonts w:ascii="Times New Roman" w:hAnsi="Times New Roman" w:hint="eastAsia"/>
          <w:kern w:val="0"/>
          <w:sz w:val="22"/>
        </w:rPr>
        <w:t>I</w:t>
      </w:r>
      <w:r w:rsidRPr="00200C05">
        <w:rPr>
          <w:rFonts w:ascii="Times New Roman" w:hAnsi="Times New Roman"/>
          <w:kern w:val="0"/>
          <w:sz w:val="22"/>
        </w:rPr>
        <w:t xml:space="preserve">n this contribution, we </w:t>
      </w:r>
      <w:r>
        <w:rPr>
          <w:rFonts w:ascii="Times New Roman" w:hAnsi="Times New Roman"/>
          <w:kern w:val="0"/>
          <w:sz w:val="22"/>
        </w:rPr>
        <w:t xml:space="preserve">discuss </w:t>
      </w:r>
      <w:r w:rsidR="008535AD">
        <w:rPr>
          <w:rFonts w:ascii="Times New Roman" w:hAnsi="Times New Roman"/>
          <w:kern w:val="0"/>
          <w:sz w:val="22"/>
        </w:rPr>
        <w:t xml:space="preserve">remaining issues on </w:t>
      </w:r>
      <w:r w:rsidRPr="00F60D15">
        <w:rPr>
          <w:rFonts w:ascii="Times New Roman" w:hAnsi="Times New Roman"/>
          <w:kern w:val="0"/>
          <w:sz w:val="22"/>
        </w:rPr>
        <w:t xml:space="preserve">channel access </w:t>
      </w:r>
      <w:r w:rsidR="004621AE">
        <w:rPr>
          <w:rFonts w:ascii="Times New Roman" w:hAnsi="Times New Roman"/>
          <w:kern w:val="0"/>
          <w:sz w:val="22"/>
        </w:rPr>
        <w:t xml:space="preserve">mechanism for </w:t>
      </w:r>
      <w:r w:rsidR="00B4359F">
        <w:rPr>
          <w:rFonts w:ascii="Times New Roman" w:hAnsi="Times New Roman"/>
          <w:kern w:val="0"/>
          <w:sz w:val="22"/>
        </w:rPr>
        <w:t xml:space="preserve">NR </w:t>
      </w:r>
      <w:proofErr w:type="spellStart"/>
      <w:r w:rsidR="00B4359F">
        <w:rPr>
          <w:rFonts w:ascii="Times New Roman" w:hAnsi="Times New Roman"/>
          <w:kern w:val="0"/>
          <w:sz w:val="22"/>
        </w:rPr>
        <w:t>sidelink</w:t>
      </w:r>
      <w:proofErr w:type="spellEnd"/>
      <w:r w:rsidR="004621AE">
        <w:rPr>
          <w:rFonts w:ascii="Times New Roman" w:hAnsi="Times New Roman"/>
          <w:kern w:val="0"/>
          <w:sz w:val="22"/>
        </w:rPr>
        <w:t xml:space="preserve"> on unlicensed spectrum</w:t>
      </w:r>
      <w:r w:rsidR="00B4359F">
        <w:rPr>
          <w:rFonts w:ascii="Times New Roman" w:hAnsi="Times New Roman"/>
          <w:kern w:val="0"/>
          <w:sz w:val="22"/>
        </w:rPr>
        <w:t xml:space="preserve"> and provide our views</w:t>
      </w:r>
      <w:r w:rsidR="003C28C9">
        <w:rPr>
          <w:rFonts w:ascii="Times New Roman" w:hAnsi="Times New Roman"/>
          <w:kern w:val="0"/>
          <w:sz w:val="22"/>
        </w:rPr>
        <w:t>.</w:t>
      </w:r>
    </w:p>
    <w:p w14:paraId="451D6BF4" w14:textId="77777777" w:rsidR="008535AD" w:rsidRPr="008535AD" w:rsidRDefault="008535AD" w:rsidP="00FB66B7">
      <w:pPr>
        <w:widowControl/>
        <w:wordWrap/>
        <w:autoSpaceDE/>
        <w:autoSpaceDN/>
        <w:spacing w:after="120" w:line="276" w:lineRule="auto"/>
        <w:ind w:firstLineChars="50" w:firstLine="110"/>
        <w:rPr>
          <w:rFonts w:ascii="Times New Roman" w:hAnsi="Times New Roman"/>
          <w:kern w:val="0"/>
          <w:sz w:val="22"/>
        </w:rPr>
      </w:pPr>
    </w:p>
    <w:p w14:paraId="6C330292" w14:textId="75342265" w:rsidR="008760DB" w:rsidRDefault="008535AD" w:rsidP="004D0249">
      <w:pPr>
        <w:pStyle w:val="1"/>
        <w:rPr>
          <w:rFonts w:ascii="Times New Roman" w:hAnsi="Times New Roman"/>
          <w:sz w:val="28"/>
        </w:rPr>
      </w:pPr>
      <w:r>
        <w:rPr>
          <w:rFonts w:ascii="Times New Roman" w:hAnsi="Times New Roman"/>
          <w:sz w:val="28"/>
        </w:rPr>
        <w:t xml:space="preserve">Remaining issues </w:t>
      </w:r>
      <w:r w:rsidR="00B4359F">
        <w:rPr>
          <w:rFonts w:ascii="Times New Roman" w:hAnsi="Times New Roman"/>
          <w:sz w:val="28"/>
        </w:rPr>
        <w:t xml:space="preserve">on channel access </w:t>
      </w:r>
      <w:r>
        <w:rPr>
          <w:rFonts w:ascii="Times New Roman" w:hAnsi="Times New Roman"/>
          <w:sz w:val="28"/>
        </w:rPr>
        <w:t xml:space="preserve">mechanism </w:t>
      </w:r>
      <w:r w:rsidR="00B4359F">
        <w:rPr>
          <w:rFonts w:ascii="Times New Roman" w:hAnsi="Times New Roman"/>
          <w:sz w:val="28"/>
        </w:rPr>
        <w:t xml:space="preserve">for </w:t>
      </w:r>
      <w:r>
        <w:rPr>
          <w:rFonts w:ascii="Times New Roman" w:hAnsi="Times New Roman"/>
          <w:sz w:val="28"/>
        </w:rPr>
        <w:t>SL-Unlicensed</w:t>
      </w:r>
    </w:p>
    <w:p w14:paraId="4F141CA7" w14:textId="7F2661E4" w:rsidR="007A0940" w:rsidRPr="007A0940" w:rsidRDefault="007A0940" w:rsidP="00616B39">
      <w:pPr>
        <w:wordWrap/>
        <w:spacing w:after="120" w:line="276" w:lineRule="auto"/>
        <w:rPr>
          <w:rFonts w:ascii="Times New Roman" w:hAnsi="Times New Roman"/>
          <w:b/>
          <w:bCs/>
          <w:i/>
          <w:iCs/>
          <w:kern w:val="0"/>
          <w:sz w:val="22"/>
          <w:u w:val="single"/>
        </w:rPr>
      </w:pPr>
      <w:r w:rsidRPr="00230C84">
        <w:rPr>
          <w:rFonts w:ascii="Times New Roman" w:hAnsi="Times New Roman"/>
          <w:b/>
          <w:bCs/>
          <w:i/>
          <w:iCs/>
          <w:kern w:val="0"/>
          <w:sz w:val="22"/>
          <w:u w:val="single"/>
        </w:rPr>
        <w:t>CWS adjustment for SL PSSCH/PSCCH transmission</w:t>
      </w:r>
    </w:p>
    <w:p w14:paraId="7A66560A" w14:textId="1594928B" w:rsidR="008535AD" w:rsidRDefault="005944F3" w:rsidP="004258B5">
      <w:pPr>
        <w:wordWrap/>
        <w:spacing w:line="276" w:lineRule="auto"/>
        <w:ind w:firstLineChars="100" w:firstLine="220"/>
        <w:rPr>
          <w:rFonts w:ascii="Times New Roman" w:hAnsi="Times New Roman"/>
          <w:color w:val="000000"/>
          <w:sz w:val="22"/>
        </w:rPr>
      </w:pPr>
      <w:bookmarkStart w:id="1" w:name="_Hlk111107756"/>
      <w:r>
        <w:rPr>
          <w:rFonts w:ascii="Times New Roman" w:hAnsi="Times New Roman"/>
          <w:color w:val="000000"/>
          <w:sz w:val="22"/>
        </w:rPr>
        <w:t>Regarding CWS adjustment</w:t>
      </w:r>
      <w:r w:rsidR="000918F2" w:rsidRPr="00AA6A28">
        <w:rPr>
          <w:rFonts w:ascii="Times New Roman" w:hAnsi="Times New Roman"/>
          <w:color w:val="000000"/>
          <w:sz w:val="22"/>
        </w:rPr>
        <w:t xml:space="preserve"> </w:t>
      </w:r>
      <w:r w:rsidR="000918F2">
        <w:rPr>
          <w:rFonts w:ascii="Times New Roman" w:hAnsi="Times New Roman"/>
          <w:color w:val="000000"/>
          <w:sz w:val="22"/>
        </w:rPr>
        <w:t>for SL</w:t>
      </w:r>
      <w:r w:rsidR="000918F2" w:rsidRPr="00AA6A28">
        <w:rPr>
          <w:rFonts w:ascii="Times New Roman" w:hAnsi="Times New Roman"/>
          <w:color w:val="000000"/>
          <w:sz w:val="22"/>
        </w:rPr>
        <w:t xml:space="preserve"> </w:t>
      </w:r>
      <w:r>
        <w:rPr>
          <w:rFonts w:ascii="Times New Roman" w:hAnsi="Times New Roman"/>
          <w:color w:val="000000"/>
          <w:sz w:val="22"/>
        </w:rPr>
        <w:t xml:space="preserve">PSSCH transmission with </w:t>
      </w:r>
      <w:r w:rsidR="000918F2" w:rsidRPr="00AA6A28">
        <w:rPr>
          <w:rFonts w:ascii="Times New Roman" w:hAnsi="Times New Roman"/>
          <w:color w:val="000000"/>
          <w:sz w:val="22"/>
        </w:rPr>
        <w:t>unicast</w:t>
      </w:r>
      <w:r>
        <w:rPr>
          <w:rFonts w:ascii="Times New Roman" w:hAnsi="Times New Roman"/>
          <w:color w:val="000000"/>
          <w:sz w:val="22"/>
        </w:rPr>
        <w:t>/groupcast option 2 and SL PSSCH transmission not associated with explicit HARQ-ACK feedback</w:t>
      </w:r>
      <w:r w:rsidR="000918F2" w:rsidRPr="00AA6A28">
        <w:rPr>
          <w:rFonts w:ascii="Times New Roman" w:hAnsi="Times New Roman"/>
          <w:color w:val="000000"/>
          <w:sz w:val="22"/>
        </w:rPr>
        <w:t>,</w:t>
      </w:r>
      <w:r w:rsidR="000918F2">
        <w:rPr>
          <w:rFonts w:ascii="Times New Roman" w:hAnsi="Times New Roman"/>
          <w:color w:val="000000"/>
          <w:sz w:val="22"/>
        </w:rPr>
        <w:t xml:space="preserve"> </w:t>
      </w:r>
      <w:r w:rsidR="008535AD">
        <w:rPr>
          <w:rFonts w:ascii="Times New Roman" w:hAnsi="Times New Roman"/>
          <w:color w:val="000000"/>
          <w:sz w:val="22"/>
        </w:rPr>
        <w:t>it was also specified in TS 37.213 v18</w:t>
      </w:r>
      <w:r w:rsidR="008535AD" w:rsidRPr="0022371E">
        <w:rPr>
          <w:rFonts w:ascii="Times New Roman" w:hAnsi="Times New Roman"/>
          <w:color w:val="000000"/>
          <w:sz w:val="22"/>
        </w:rPr>
        <w:t>.0.0 [</w:t>
      </w:r>
      <w:r w:rsidR="00803957">
        <w:rPr>
          <w:rFonts w:ascii="Times New Roman" w:hAnsi="Times New Roman"/>
          <w:color w:val="000000"/>
          <w:sz w:val="22"/>
        </w:rPr>
        <w:t>8</w:t>
      </w:r>
      <w:r w:rsidR="008535AD" w:rsidRPr="0022371E">
        <w:rPr>
          <w:rFonts w:ascii="Times New Roman" w:hAnsi="Times New Roman"/>
          <w:color w:val="000000"/>
          <w:sz w:val="22"/>
        </w:rPr>
        <w:t>].</w:t>
      </w:r>
      <w:r w:rsidR="008535AD">
        <w:rPr>
          <w:rFonts w:ascii="Times New Roman" w:hAnsi="Times New Roman"/>
          <w:color w:val="000000"/>
          <w:sz w:val="22"/>
        </w:rPr>
        <w:t xml:space="preserve"> </w:t>
      </w:r>
      <w:bookmarkStart w:id="2" w:name="_Hlk111107770"/>
      <w:bookmarkEnd w:id="1"/>
    </w:p>
    <w:p w14:paraId="67A0DD1F" w14:textId="5C59C1A2" w:rsidR="00C50BF0" w:rsidRPr="00C548F4" w:rsidRDefault="005944F3" w:rsidP="008535AD">
      <w:pPr>
        <w:wordWrap/>
        <w:spacing w:after="240" w:line="276" w:lineRule="auto"/>
        <w:ind w:firstLineChars="100" w:firstLine="220"/>
        <w:rPr>
          <w:rFonts w:ascii="Times New Roman" w:eastAsia="바탕" w:hAnsi="Times New Roman"/>
          <w:color w:val="000000"/>
          <w:kern w:val="0"/>
          <w:sz w:val="22"/>
          <w:lang w:val="en-GB"/>
        </w:rPr>
      </w:pPr>
      <w:r w:rsidRPr="00C548F4">
        <w:rPr>
          <w:rFonts w:ascii="Times New Roman" w:hAnsi="Times New Roman"/>
          <w:color w:val="000000"/>
          <w:sz w:val="22"/>
        </w:rPr>
        <w:t>As a remaining issue on CWS adjustment for SL transmission, i</w:t>
      </w:r>
      <w:r w:rsidR="004D4834" w:rsidRPr="00C548F4">
        <w:rPr>
          <w:rFonts w:ascii="Times New Roman" w:hAnsi="Times New Roman"/>
          <w:color w:val="000000"/>
          <w:sz w:val="22"/>
        </w:rPr>
        <w:t>n case of PSSCH with groupcast transmission with NACK-only feedback with enabled setting of HARQ-ACK indicator</w:t>
      </w:r>
      <w:r w:rsidR="00C50BF0" w:rsidRPr="00C548F4">
        <w:rPr>
          <w:rFonts w:ascii="Times New Roman" w:hAnsi="Times New Roman"/>
          <w:color w:val="000000"/>
          <w:sz w:val="22"/>
        </w:rPr>
        <w:t xml:space="preserve"> for</w:t>
      </w:r>
      <w:r w:rsidR="004D4834" w:rsidRPr="00C548F4">
        <w:rPr>
          <w:rFonts w:ascii="Times New Roman" w:hAnsi="Times New Roman"/>
          <w:color w:val="000000"/>
          <w:sz w:val="22"/>
        </w:rPr>
        <w:t xml:space="preserve"> </w:t>
      </w:r>
      <w:r w:rsidR="00C50BF0" w:rsidRPr="00C548F4">
        <w:rPr>
          <w:rFonts w:ascii="Times New Roman" w:hAnsi="Times New Roman"/>
          <w:color w:val="000000"/>
          <w:sz w:val="22"/>
        </w:rPr>
        <w:t xml:space="preserve">a group of UEs, if no NACK </w:t>
      </w:r>
      <w:proofErr w:type="gramStart"/>
      <w:r w:rsidR="00C50BF0" w:rsidRPr="00C548F4">
        <w:rPr>
          <w:rFonts w:ascii="Times New Roman" w:hAnsi="Times New Roman"/>
          <w:color w:val="000000"/>
          <w:sz w:val="22"/>
        </w:rPr>
        <w:t>feedbacks</w:t>
      </w:r>
      <w:proofErr w:type="gramEnd"/>
      <w:r w:rsidR="00C50BF0" w:rsidRPr="00C548F4">
        <w:rPr>
          <w:rFonts w:ascii="Times New Roman" w:hAnsi="Times New Roman"/>
          <w:color w:val="000000"/>
          <w:sz w:val="22"/>
        </w:rPr>
        <w:t xml:space="preserve"> are received from the other SL UEs, CWS should be reset for the next PSSCH transmission since it would be regarded as ACK for the PSSCH(s) with groupcast transmission. In other words, when ‘NACK’ is not received related to any transmission within the latest SL reference duration, </w:t>
      </w:r>
      <w:proofErr w:type="spellStart"/>
      <w:r w:rsidR="00C50BF0" w:rsidRPr="00C548F4">
        <w:rPr>
          <w:rFonts w:ascii="Times New Roman" w:eastAsia="바탕" w:hAnsi="Times New Roman"/>
          <w:i/>
          <w:iCs/>
          <w:color w:val="000000"/>
          <w:kern w:val="0"/>
          <w:sz w:val="22"/>
          <w:lang w:val="en-GB"/>
        </w:rPr>
        <w:t>CWp</w:t>
      </w:r>
      <w:proofErr w:type="spellEnd"/>
      <w:r w:rsidR="00C50BF0" w:rsidRPr="00C548F4">
        <w:rPr>
          <w:rFonts w:ascii="Times New Roman" w:eastAsia="바탕" w:hAnsi="Times New Roman"/>
          <w:color w:val="000000"/>
          <w:kern w:val="0"/>
          <w:sz w:val="22"/>
          <w:lang w:val="en-GB"/>
        </w:rPr>
        <w:t xml:space="preserve"> is reset to </w:t>
      </w:r>
      <w:proofErr w:type="spellStart"/>
      <w:proofErr w:type="gramStart"/>
      <w:r w:rsidR="00C50BF0" w:rsidRPr="00C548F4">
        <w:rPr>
          <w:rFonts w:ascii="Times New Roman" w:eastAsia="바탕" w:hAnsi="Times New Roman"/>
          <w:i/>
          <w:iCs/>
          <w:color w:val="000000"/>
          <w:kern w:val="0"/>
          <w:sz w:val="22"/>
          <w:lang w:val="en-GB"/>
        </w:rPr>
        <w:t>CWmin,p</w:t>
      </w:r>
      <w:proofErr w:type="spellEnd"/>
      <w:proofErr w:type="gramEnd"/>
      <w:r w:rsidR="00C50BF0" w:rsidRPr="00C548F4">
        <w:rPr>
          <w:rFonts w:ascii="Times New Roman" w:eastAsia="바탕" w:hAnsi="Times New Roman"/>
          <w:color w:val="000000"/>
          <w:kern w:val="0"/>
          <w:sz w:val="22"/>
          <w:lang w:val="en-GB"/>
        </w:rPr>
        <w:t xml:space="preserve"> for every</w:t>
      </w:r>
      <w:r w:rsidR="00C548F4" w:rsidRPr="00C548F4">
        <w:rPr>
          <w:rFonts w:ascii="Times New Roman" w:eastAsia="바탕" w:hAnsi="Times New Roman"/>
          <w:color w:val="000000"/>
          <w:kern w:val="0"/>
          <w:sz w:val="22"/>
          <w:lang w:val="en-GB"/>
        </w:rPr>
        <w:t xml:space="preserve"> </w:t>
      </w:r>
      <w:r w:rsidR="00C50BF0" w:rsidRPr="00C548F4">
        <w:rPr>
          <w:rFonts w:ascii="Times New Roman" w:eastAsia="바탕" w:hAnsi="Times New Roman"/>
          <w:color w:val="000000"/>
          <w:kern w:val="0"/>
          <w:sz w:val="22"/>
          <w:lang w:val="en-GB"/>
        </w:rPr>
        <w:t xml:space="preserve">priority class </w:t>
      </w:r>
      <w:r w:rsidR="00C548F4" w:rsidRPr="00C548F4">
        <w:rPr>
          <w:rFonts w:ascii="Times New Roman" w:eastAsia="바탕" w:hAnsi="Times New Roman"/>
          <w:color w:val="000000"/>
          <w:kern w:val="0"/>
          <w:sz w:val="22"/>
          <w:lang w:val="en-GB"/>
        </w:rPr>
        <w:t>p</w:t>
      </w:r>
      <w:r w:rsidR="00C548F4" w:rsidRPr="00C548F4">
        <w:rPr>
          <w:rFonts w:cs="맑은 고딕" w:hint="eastAsia"/>
          <w:color w:val="000000"/>
          <w:kern w:val="0"/>
          <w:sz w:val="22"/>
          <w:lang w:val="en-GB"/>
        </w:rPr>
        <w:t>∈</w:t>
      </w:r>
      <w:r w:rsidR="00C548F4" w:rsidRPr="00C548F4">
        <w:rPr>
          <w:rFonts w:ascii="Times New Roman" w:hAnsi="Times New Roman"/>
          <w:color w:val="000000"/>
          <w:kern w:val="0"/>
          <w:sz w:val="22"/>
          <w:lang w:val="en-GB"/>
        </w:rPr>
        <w:t>{1,2,3,4}</w:t>
      </w:r>
      <w:r w:rsidR="00C548F4" w:rsidRPr="00C548F4">
        <w:rPr>
          <w:rFonts w:ascii="Times New Roman" w:eastAsia="바탕" w:hAnsi="Times New Roman"/>
          <w:color w:val="000000"/>
          <w:kern w:val="0"/>
          <w:sz w:val="22"/>
          <w:lang w:val="en-GB"/>
        </w:rPr>
        <w:t xml:space="preserve">. </w:t>
      </w:r>
      <w:r w:rsidR="00C50BF0" w:rsidRPr="00C548F4">
        <w:rPr>
          <w:rFonts w:ascii="Times New Roman" w:eastAsia="바탕" w:hAnsi="Times New Roman"/>
          <w:color w:val="000000"/>
          <w:kern w:val="0"/>
          <w:sz w:val="22"/>
          <w:lang w:val="en-GB"/>
        </w:rPr>
        <w:t xml:space="preserve">And if ‘NACK’ is received, increase </w:t>
      </w:r>
      <w:proofErr w:type="spellStart"/>
      <w:r w:rsidR="00C50BF0" w:rsidRPr="00C548F4">
        <w:rPr>
          <w:rFonts w:ascii="Times New Roman" w:eastAsia="바탕" w:hAnsi="Times New Roman"/>
          <w:i/>
          <w:iCs/>
          <w:color w:val="000000"/>
          <w:kern w:val="0"/>
          <w:sz w:val="22"/>
          <w:lang w:val="en-GB"/>
        </w:rPr>
        <w:t>CWp</w:t>
      </w:r>
      <w:proofErr w:type="spellEnd"/>
      <w:r w:rsidR="00C50BF0" w:rsidRPr="00C548F4">
        <w:rPr>
          <w:rFonts w:ascii="Times New Roman" w:eastAsia="바탕" w:hAnsi="Times New Roman"/>
          <w:color w:val="000000"/>
          <w:kern w:val="0"/>
          <w:sz w:val="22"/>
          <w:lang w:val="en-GB"/>
        </w:rPr>
        <w:t xml:space="preserve"> for every priority class p</w:t>
      </w:r>
      <w:r w:rsidR="00C50BF0" w:rsidRPr="00C548F4">
        <w:rPr>
          <w:rFonts w:cs="맑은 고딕" w:hint="eastAsia"/>
          <w:color w:val="000000"/>
          <w:kern w:val="0"/>
          <w:sz w:val="22"/>
          <w:lang w:val="en-GB"/>
        </w:rPr>
        <w:t>∈</w:t>
      </w:r>
      <w:r w:rsidR="00C50BF0" w:rsidRPr="00C548F4">
        <w:rPr>
          <w:rFonts w:ascii="Times New Roman" w:eastAsia="바탕" w:hAnsi="Times New Roman"/>
          <w:color w:val="000000"/>
          <w:kern w:val="0"/>
          <w:sz w:val="22"/>
          <w:lang w:val="en-GB"/>
        </w:rPr>
        <w:t xml:space="preserve">{1,2,3,4} to the next higher allowed value as </w:t>
      </w:r>
      <w:r w:rsidR="00DF493F" w:rsidRPr="00C548F4">
        <w:rPr>
          <w:rFonts w:ascii="Times New Roman" w:eastAsia="바탕" w:hAnsi="Times New Roman"/>
          <w:color w:val="000000"/>
          <w:kern w:val="0"/>
          <w:sz w:val="22"/>
          <w:lang w:val="en-GB"/>
        </w:rPr>
        <w:t xml:space="preserve">an </w:t>
      </w:r>
      <w:r w:rsidR="00C50BF0" w:rsidRPr="00C548F4">
        <w:rPr>
          <w:rFonts w:ascii="Times New Roman" w:eastAsia="바탕" w:hAnsi="Times New Roman"/>
          <w:color w:val="000000"/>
          <w:kern w:val="0"/>
          <w:sz w:val="22"/>
          <w:lang w:val="en-GB"/>
        </w:rPr>
        <w:t>unified CWS procedure for SL transmission with HARQ-ACK.</w:t>
      </w:r>
    </w:p>
    <w:p w14:paraId="0BE0F40F" w14:textId="492821D6" w:rsidR="00DF493F" w:rsidRPr="009405B4" w:rsidRDefault="00DF493F" w:rsidP="009405B4">
      <w:pPr>
        <w:pStyle w:val="a9"/>
        <w:numPr>
          <w:ilvl w:val="0"/>
          <w:numId w:val="5"/>
        </w:numPr>
        <w:wordWrap/>
        <w:spacing w:line="360" w:lineRule="auto"/>
        <w:ind w:leftChars="0" w:left="426"/>
        <w:rPr>
          <w:rFonts w:ascii="Times New Roman" w:hAnsi="Times New Roman"/>
          <w:i/>
          <w:iCs/>
          <w:kern w:val="0"/>
          <w:sz w:val="22"/>
        </w:rPr>
      </w:pPr>
      <w:r w:rsidRPr="009405B4">
        <w:rPr>
          <w:rFonts w:ascii="Times New Roman" w:hAnsi="Times New Roman"/>
          <w:i/>
          <w:iCs/>
          <w:kern w:val="0"/>
          <w:sz w:val="22"/>
        </w:rPr>
        <w:t>Proposal 1: As CWS adjustment method for PSSCH with NACK</w:t>
      </w:r>
      <w:r w:rsidR="00C548F4" w:rsidRPr="009405B4">
        <w:rPr>
          <w:rFonts w:ascii="Times New Roman" w:hAnsi="Times New Roman"/>
          <w:i/>
          <w:iCs/>
          <w:kern w:val="0"/>
          <w:sz w:val="22"/>
        </w:rPr>
        <w:t>-</w:t>
      </w:r>
      <w:r w:rsidRPr="009405B4">
        <w:rPr>
          <w:rFonts w:ascii="Times New Roman" w:hAnsi="Times New Roman"/>
          <w:i/>
          <w:iCs/>
          <w:kern w:val="0"/>
          <w:sz w:val="22"/>
        </w:rPr>
        <w:t xml:space="preserve">only feedback for a group of UEs, </w:t>
      </w:r>
    </w:p>
    <w:p w14:paraId="0FA00A30" w14:textId="37CB5963" w:rsidR="00DF493F" w:rsidRPr="00C548F4" w:rsidRDefault="00DF493F" w:rsidP="00230C84">
      <w:pPr>
        <w:pStyle w:val="a9"/>
        <w:numPr>
          <w:ilvl w:val="0"/>
          <w:numId w:val="31"/>
        </w:numPr>
        <w:wordWrap/>
        <w:ind w:leftChars="0"/>
        <w:rPr>
          <w:rFonts w:ascii="Times New Roman" w:hAnsi="Times New Roman"/>
          <w:i/>
          <w:iCs/>
          <w:color w:val="000000"/>
          <w:sz w:val="22"/>
        </w:rPr>
      </w:pPr>
      <w:r w:rsidRPr="00C548F4">
        <w:rPr>
          <w:rFonts w:ascii="Times New Roman" w:hAnsi="Times New Roman"/>
          <w:i/>
          <w:iCs/>
          <w:color w:val="000000"/>
          <w:sz w:val="22"/>
        </w:rPr>
        <w:t xml:space="preserve">When ‘NACK’ is not received related to any transmission within the latest SL reference duration, </w:t>
      </w:r>
      <w:proofErr w:type="spellStart"/>
      <w:r w:rsidRPr="00C548F4">
        <w:rPr>
          <w:rFonts w:ascii="Times New Roman" w:hAnsi="Times New Roman"/>
          <w:i/>
          <w:iCs/>
          <w:color w:val="000000"/>
          <w:sz w:val="22"/>
        </w:rPr>
        <w:t>CWp</w:t>
      </w:r>
      <w:proofErr w:type="spellEnd"/>
      <w:r w:rsidRPr="00C548F4">
        <w:rPr>
          <w:rFonts w:ascii="Times New Roman" w:hAnsi="Times New Roman"/>
          <w:i/>
          <w:iCs/>
          <w:color w:val="000000"/>
          <w:sz w:val="22"/>
        </w:rPr>
        <w:t xml:space="preserve"> is reset to </w:t>
      </w:r>
      <w:proofErr w:type="spellStart"/>
      <w:proofErr w:type="gramStart"/>
      <w:r w:rsidRPr="00C548F4">
        <w:rPr>
          <w:rFonts w:ascii="Times New Roman" w:hAnsi="Times New Roman"/>
          <w:i/>
          <w:iCs/>
          <w:color w:val="000000"/>
          <w:sz w:val="22"/>
        </w:rPr>
        <w:t>CWmin,p</w:t>
      </w:r>
      <w:proofErr w:type="spellEnd"/>
      <w:proofErr w:type="gramEnd"/>
      <w:r w:rsidRPr="00C548F4">
        <w:rPr>
          <w:rFonts w:ascii="Times New Roman" w:hAnsi="Times New Roman"/>
          <w:i/>
          <w:iCs/>
          <w:color w:val="000000"/>
          <w:sz w:val="22"/>
        </w:rPr>
        <w:t xml:space="preserve"> for every priority class </w:t>
      </w:r>
      <w:r w:rsidR="00C548F4" w:rsidRPr="00C548F4">
        <w:rPr>
          <w:rFonts w:ascii="Times New Roman" w:hAnsi="Times New Roman"/>
          <w:i/>
          <w:iCs/>
          <w:color w:val="000000"/>
          <w:sz w:val="22"/>
        </w:rPr>
        <w:t>p</w:t>
      </w:r>
      <w:r w:rsidR="00C548F4" w:rsidRPr="00C548F4">
        <w:rPr>
          <w:rFonts w:ascii="Times New Roman" w:hAnsi="Times New Roman" w:hint="eastAsia"/>
          <w:i/>
          <w:iCs/>
          <w:color w:val="000000"/>
          <w:sz w:val="22"/>
        </w:rPr>
        <w:t>∈</w:t>
      </w:r>
      <w:r w:rsidR="00C548F4" w:rsidRPr="00C548F4">
        <w:rPr>
          <w:rFonts w:ascii="Times New Roman" w:hAnsi="Times New Roman"/>
          <w:i/>
          <w:iCs/>
          <w:color w:val="000000"/>
          <w:sz w:val="22"/>
        </w:rPr>
        <w:t>{1,2,3,4}</w:t>
      </w:r>
      <w:r w:rsidR="00C548F4" w:rsidRPr="009405B4">
        <w:rPr>
          <w:rFonts w:ascii="Times New Roman" w:hAnsi="Times New Roman"/>
          <w:i/>
          <w:iCs/>
          <w:color w:val="000000"/>
          <w:sz w:val="22"/>
        </w:rPr>
        <w:t>.</w:t>
      </w:r>
    </w:p>
    <w:p w14:paraId="3B29DB5B" w14:textId="55B33D14" w:rsidR="00DF493F" w:rsidRPr="00C548F4" w:rsidRDefault="00DF493F" w:rsidP="00230C84">
      <w:pPr>
        <w:pStyle w:val="a9"/>
        <w:numPr>
          <w:ilvl w:val="0"/>
          <w:numId w:val="31"/>
        </w:numPr>
        <w:wordWrap/>
        <w:spacing w:after="240"/>
        <w:ind w:leftChars="0"/>
        <w:rPr>
          <w:rFonts w:ascii="Times New Roman" w:hAnsi="Times New Roman"/>
          <w:i/>
          <w:iCs/>
          <w:color w:val="000000"/>
          <w:sz w:val="22"/>
        </w:rPr>
      </w:pPr>
      <w:r w:rsidRPr="00C548F4">
        <w:rPr>
          <w:rFonts w:ascii="Times New Roman" w:hAnsi="Times New Roman"/>
          <w:i/>
          <w:iCs/>
          <w:color w:val="000000"/>
          <w:sz w:val="22"/>
        </w:rPr>
        <w:t xml:space="preserve">If ‘NACK’ is received, increase </w:t>
      </w:r>
      <w:proofErr w:type="spellStart"/>
      <w:r w:rsidRPr="00C548F4">
        <w:rPr>
          <w:rFonts w:ascii="Times New Roman" w:hAnsi="Times New Roman"/>
          <w:i/>
          <w:iCs/>
          <w:color w:val="000000"/>
          <w:sz w:val="22"/>
        </w:rPr>
        <w:t>CWp</w:t>
      </w:r>
      <w:proofErr w:type="spellEnd"/>
      <w:r w:rsidRPr="00C548F4">
        <w:rPr>
          <w:rFonts w:ascii="Times New Roman" w:hAnsi="Times New Roman"/>
          <w:i/>
          <w:iCs/>
          <w:color w:val="000000"/>
          <w:sz w:val="22"/>
        </w:rPr>
        <w:t xml:space="preserve"> for every priority class p</w:t>
      </w:r>
      <w:r w:rsidRPr="00C548F4">
        <w:rPr>
          <w:rFonts w:ascii="Times New Roman" w:hAnsi="Times New Roman" w:hint="eastAsia"/>
          <w:i/>
          <w:iCs/>
          <w:color w:val="000000"/>
          <w:sz w:val="22"/>
        </w:rPr>
        <w:t>∈</w:t>
      </w:r>
      <w:r w:rsidRPr="00C548F4">
        <w:rPr>
          <w:rFonts w:ascii="Times New Roman" w:hAnsi="Times New Roman"/>
          <w:i/>
          <w:iCs/>
          <w:color w:val="000000"/>
          <w:sz w:val="22"/>
        </w:rPr>
        <w:t>{1,2,3,4} to the next higher allowed value as an unified CWS procedure as same as for SL transmission with HARQ-ACK.</w:t>
      </w:r>
    </w:p>
    <w:bookmarkEnd w:id="2"/>
    <w:p w14:paraId="13B4050A" w14:textId="77777777" w:rsidR="00E04078" w:rsidRDefault="00E04078" w:rsidP="00E04078">
      <w:pPr>
        <w:wordWrap/>
        <w:spacing w:line="276" w:lineRule="auto"/>
        <w:rPr>
          <w:rFonts w:ascii="Times New Roman" w:hAnsi="Times New Roman"/>
          <w:b/>
          <w:bCs/>
          <w:i/>
          <w:iCs/>
          <w:kern w:val="0"/>
          <w:sz w:val="22"/>
          <w:u w:val="single"/>
        </w:rPr>
      </w:pPr>
      <w:r w:rsidRPr="00230C84">
        <w:rPr>
          <w:rFonts w:ascii="Times New Roman" w:hAnsi="Times New Roman"/>
          <w:b/>
          <w:bCs/>
          <w:i/>
          <w:iCs/>
          <w:kern w:val="0"/>
          <w:sz w:val="22"/>
          <w:u w:val="single"/>
        </w:rPr>
        <w:t>SL reference duration definition</w:t>
      </w:r>
    </w:p>
    <w:p w14:paraId="7C320D8C" w14:textId="77777777" w:rsidR="00E04078" w:rsidRDefault="00E04078" w:rsidP="00E04078">
      <w:pPr>
        <w:wordWrap/>
        <w:spacing w:line="276" w:lineRule="auto"/>
        <w:ind w:firstLineChars="100" w:firstLine="220"/>
        <w:rPr>
          <w:rFonts w:ascii="Times New Roman" w:hAnsi="Times New Roman"/>
          <w:kern w:val="0"/>
          <w:sz w:val="22"/>
        </w:rPr>
      </w:pPr>
      <w:r w:rsidRPr="00525723">
        <w:rPr>
          <w:rFonts w:ascii="Times New Roman" w:hAnsi="Times New Roman" w:hint="eastAsia"/>
          <w:kern w:val="0"/>
          <w:sz w:val="22"/>
        </w:rPr>
        <w:t>I</w:t>
      </w:r>
      <w:r w:rsidRPr="00525723">
        <w:rPr>
          <w:rFonts w:ascii="Times New Roman" w:hAnsi="Times New Roman"/>
          <w:kern w:val="0"/>
          <w:sz w:val="22"/>
        </w:rPr>
        <w:t>n the</w:t>
      </w:r>
      <w:r>
        <w:rPr>
          <w:rFonts w:ascii="Times New Roman" w:hAnsi="Times New Roman"/>
          <w:kern w:val="0"/>
          <w:sz w:val="22"/>
        </w:rPr>
        <w:t xml:space="preserve"> RAN1#112 meeting, Option 1a was agreed as definition of SL reference duration with FFS for </w:t>
      </w:r>
      <w:proofErr w:type="spellStart"/>
      <w:r>
        <w:rPr>
          <w:rFonts w:ascii="Times New Roman" w:hAnsi="Times New Roman"/>
          <w:kern w:val="0"/>
          <w:sz w:val="22"/>
        </w:rPr>
        <w:t>MCSt</w:t>
      </w:r>
      <w:proofErr w:type="spellEnd"/>
      <w:r>
        <w:rPr>
          <w:rFonts w:ascii="Times New Roman" w:hAnsi="Times New Roman"/>
          <w:kern w:val="0"/>
          <w:sz w:val="22"/>
        </w:rPr>
        <w:t xml:space="preserve"> as the following.</w:t>
      </w:r>
    </w:p>
    <w:tbl>
      <w:tblPr>
        <w:tblStyle w:val="a5"/>
        <w:tblW w:w="0" w:type="auto"/>
        <w:tblLook w:val="04A0" w:firstRow="1" w:lastRow="0" w:firstColumn="1" w:lastColumn="0" w:noHBand="0" w:noVBand="1"/>
      </w:tblPr>
      <w:tblGrid>
        <w:gridCol w:w="9736"/>
      </w:tblGrid>
      <w:tr w:rsidR="00E04078" w14:paraId="0C6C14B7" w14:textId="77777777" w:rsidTr="00E04078">
        <w:trPr>
          <w:trHeight w:val="2432"/>
        </w:trPr>
        <w:tc>
          <w:tcPr>
            <w:tcW w:w="9736" w:type="dxa"/>
          </w:tcPr>
          <w:p w14:paraId="273EA78D" w14:textId="77777777" w:rsidR="00E04078" w:rsidRPr="00525723" w:rsidRDefault="00E04078" w:rsidP="00134FEB">
            <w:pPr>
              <w:widowControl/>
              <w:wordWrap/>
              <w:autoSpaceDE/>
              <w:autoSpaceDN/>
              <w:jc w:val="left"/>
              <w:rPr>
                <w:rFonts w:ascii="Times" w:eastAsia="바탕" w:hAnsi="Times"/>
                <w:b/>
                <w:bCs/>
                <w:i/>
                <w:kern w:val="0"/>
                <w:szCs w:val="24"/>
                <w:lang w:eastAsia="x-none"/>
              </w:rPr>
            </w:pPr>
            <w:r w:rsidRPr="00971B5F">
              <w:rPr>
                <w:rFonts w:ascii="Times" w:eastAsia="바탕" w:hAnsi="Times"/>
                <w:b/>
                <w:bCs/>
                <w:i/>
                <w:kern w:val="0"/>
                <w:szCs w:val="24"/>
                <w:highlight w:val="green"/>
                <w:u w:val="single"/>
                <w:lang w:eastAsia="x-none"/>
              </w:rPr>
              <w:lastRenderedPageBreak/>
              <w:t>Agreement at RAN1#112</w:t>
            </w:r>
          </w:p>
          <w:p w14:paraId="29AE9115" w14:textId="77777777" w:rsidR="00E04078" w:rsidRPr="00971B5F" w:rsidRDefault="00E04078" w:rsidP="00134FEB">
            <w:pPr>
              <w:widowControl/>
              <w:wordWrap/>
              <w:autoSpaceDE/>
              <w:autoSpaceDN/>
              <w:jc w:val="left"/>
              <w:rPr>
                <w:rFonts w:ascii="Times" w:eastAsia="바탕" w:hAnsi="Times"/>
                <w:i/>
                <w:kern w:val="0"/>
                <w:szCs w:val="24"/>
                <w:lang w:eastAsia="x-none"/>
              </w:rPr>
            </w:pPr>
            <w:r w:rsidRPr="00971B5F">
              <w:rPr>
                <w:rFonts w:ascii="Times" w:eastAsia="바탕" w:hAnsi="Times"/>
                <w:i/>
                <w:kern w:val="0"/>
                <w:szCs w:val="24"/>
                <w:lang w:eastAsia="x-none"/>
              </w:rPr>
              <w:t>The end timing for the definition of reference duration in the contention window adjustment procedure for SL-U is defined as follows:</w:t>
            </w:r>
          </w:p>
          <w:p w14:paraId="2900A9B3" w14:textId="77777777" w:rsidR="00E04078" w:rsidRPr="00971B5F" w:rsidRDefault="00E04078" w:rsidP="00134FEB">
            <w:pPr>
              <w:widowControl/>
              <w:wordWrap/>
              <w:autoSpaceDE/>
              <w:autoSpaceDN/>
              <w:jc w:val="left"/>
              <w:rPr>
                <w:rFonts w:ascii="Times" w:eastAsia="바탕" w:hAnsi="Times"/>
                <w:i/>
                <w:kern w:val="0"/>
                <w:szCs w:val="24"/>
                <w:lang w:eastAsia="x-none"/>
              </w:rPr>
            </w:pPr>
            <w:r w:rsidRPr="00971B5F">
              <w:rPr>
                <w:rFonts w:ascii="Times" w:eastAsia="바탕" w:hAnsi="Times" w:hint="eastAsia"/>
                <w:i/>
                <w:kern w:val="0"/>
                <w:szCs w:val="24"/>
                <w:lang w:eastAsia="x-none"/>
              </w:rPr>
              <w:t>•</w:t>
            </w:r>
            <w:r>
              <w:rPr>
                <w:rFonts w:ascii="Times" w:eastAsia="바탕" w:hAnsi="Times" w:hint="eastAsia"/>
                <w:i/>
                <w:kern w:val="0"/>
                <w:szCs w:val="24"/>
              </w:rPr>
              <w:t xml:space="preserve"> </w:t>
            </w:r>
            <w:r w:rsidRPr="00971B5F">
              <w:rPr>
                <w:rFonts w:ascii="Times" w:eastAsia="바탕" w:hAnsi="Times"/>
                <w:i/>
                <w:kern w:val="0"/>
                <w:szCs w:val="24"/>
                <w:lang w:eastAsia="x-none"/>
              </w:rPr>
              <w:t>Option 1a</w:t>
            </w:r>
          </w:p>
          <w:p w14:paraId="197AEE0E"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the end of the first slot where at least one PSSCH with ACK/NACK HARQ-ACK enabled is transmitted</w:t>
            </w:r>
          </w:p>
          <w:p w14:paraId="1C0B4124"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Note, SL reference duration is not used if PSSCH with ACK/NACK HARQ-ACK enabled cannot be found in the latest COT</w:t>
            </w:r>
          </w:p>
          <w:p w14:paraId="76CEC270"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 xml:space="preserve">FFS: Whether to support another ending timing is FFS, </w:t>
            </w:r>
            <w:proofErr w:type="gramStart"/>
            <w:r w:rsidRPr="00971B5F">
              <w:rPr>
                <w:rFonts w:ascii="Times" w:eastAsia="바탕" w:hAnsi="Times"/>
                <w:i/>
                <w:kern w:val="0"/>
                <w:szCs w:val="24"/>
                <w:lang w:eastAsia="x-none"/>
              </w:rPr>
              <w:t>e.g.</w:t>
            </w:r>
            <w:proofErr w:type="gramEnd"/>
            <w:r w:rsidRPr="00971B5F">
              <w:rPr>
                <w:rFonts w:ascii="Times" w:eastAsia="바탕" w:hAnsi="Times"/>
                <w:i/>
                <w:kern w:val="0"/>
                <w:szCs w:val="24"/>
                <w:lang w:eastAsia="x-none"/>
              </w:rPr>
              <w:t xml:space="preserve"> for </w:t>
            </w:r>
            <w:proofErr w:type="spellStart"/>
            <w:r w:rsidRPr="00971B5F">
              <w:rPr>
                <w:rFonts w:ascii="Times" w:eastAsia="바탕" w:hAnsi="Times"/>
                <w:i/>
                <w:kern w:val="0"/>
                <w:szCs w:val="24"/>
                <w:lang w:eastAsia="x-none"/>
              </w:rPr>
              <w:t>MCSt</w:t>
            </w:r>
            <w:proofErr w:type="spellEnd"/>
            <w:r w:rsidRPr="00971B5F">
              <w:rPr>
                <w:rFonts w:ascii="Times" w:eastAsia="바탕" w:hAnsi="Times"/>
                <w:i/>
                <w:kern w:val="0"/>
                <w:szCs w:val="24"/>
                <w:lang w:eastAsia="x-none"/>
              </w:rPr>
              <w:t xml:space="preserve"> if needed</w:t>
            </w:r>
          </w:p>
          <w:p w14:paraId="75064403" w14:textId="77777777" w:rsidR="00E04078" w:rsidRPr="00971B5F" w:rsidRDefault="00E04078" w:rsidP="00134FEB">
            <w:pPr>
              <w:widowControl/>
              <w:wordWrap/>
              <w:autoSpaceDE/>
              <w:autoSpaceDN/>
              <w:ind w:leftChars="200" w:left="742" w:hangingChars="171" w:hanging="342"/>
              <w:jc w:val="left"/>
              <w:rPr>
                <w:rFonts w:ascii="Times" w:eastAsia="바탕" w:hAnsi="Times"/>
                <w:i/>
                <w:kern w:val="0"/>
                <w:szCs w:val="24"/>
                <w:lang w:eastAsia="x-none"/>
              </w:rPr>
            </w:pPr>
            <w:r w:rsidRPr="00971B5F">
              <w:rPr>
                <w:rFonts w:ascii="Times" w:eastAsia="바탕" w:hAnsi="Times"/>
                <w:i/>
                <w:kern w:val="0"/>
                <w:szCs w:val="24"/>
                <w:lang w:eastAsia="x-none"/>
              </w:rPr>
              <w:t>o</w:t>
            </w:r>
            <w:r w:rsidRPr="00971B5F">
              <w:rPr>
                <w:rFonts w:ascii="Times" w:eastAsia="바탕" w:hAnsi="Times"/>
                <w:i/>
                <w:kern w:val="0"/>
                <w:szCs w:val="24"/>
                <w:lang w:eastAsia="x-none"/>
              </w:rPr>
              <w:tab/>
              <w:t>Whether/how to adjust CWS for groupcast option 1 NACK-only case and whether/how to define reference duration for groupcast option 1 NACK-only case can still be discussed</w:t>
            </w:r>
          </w:p>
        </w:tc>
      </w:tr>
    </w:tbl>
    <w:p w14:paraId="638310BF" w14:textId="77777777" w:rsidR="00E04078" w:rsidRPr="007D7C79" w:rsidRDefault="00E04078" w:rsidP="00E04078">
      <w:pPr>
        <w:wordWrap/>
        <w:spacing w:after="240" w:line="276" w:lineRule="auto"/>
        <w:rPr>
          <w:rFonts w:ascii="Times New Roman" w:hAnsi="Times New Roman"/>
          <w:color w:val="000000"/>
          <w:sz w:val="22"/>
        </w:rPr>
      </w:pPr>
      <w:r>
        <w:rPr>
          <w:rFonts w:ascii="Times New Roman" w:hAnsi="Times New Roman"/>
          <w:color w:val="000000"/>
          <w:sz w:val="22"/>
        </w:rPr>
        <w:t xml:space="preserve">For </w:t>
      </w:r>
      <w:r w:rsidRPr="00A65D14">
        <w:rPr>
          <w:rFonts w:ascii="Times New Roman" w:hAnsi="Times New Roman"/>
          <w:color w:val="000000"/>
          <w:sz w:val="22"/>
        </w:rPr>
        <w:t>SL operation using unlicensed spectrum, SL reference duration</w:t>
      </w:r>
      <w:r>
        <w:rPr>
          <w:rFonts w:ascii="Times New Roman" w:hAnsi="Times New Roman"/>
          <w:color w:val="000000"/>
          <w:sz w:val="22"/>
        </w:rPr>
        <w:t xml:space="preserve"> is</w:t>
      </w:r>
      <w:r w:rsidRPr="00A65D14">
        <w:rPr>
          <w:rFonts w:ascii="Times New Roman" w:hAnsi="Times New Roman"/>
          <w:color w:val="000000"/>
          <w:sz w:val="22"/>
        </w:rPr>
        <w:t xml:space="preserve"> a duration starting from the beginning of the channel occupancy initiated by the UE including transmission of PSSCH(s), until the end of the first slot where at least one PSSCH with ACK/NACK HARQ-ACK enabled is transmitted.</w:t>
      </w:r>
      <w:r>
        <w:rPr>
          <w:rFonts w:ascii="Times New Roman" w:hAnsi="Times New Roman"/>
          <w:color w:val="000000"/>
          <w:sz w:val="22"/>
        </w:rPr>
        <w:t xml:space="preserve"> </w:t>
      </w:r>
      <w:r>
        <w:rPr>
          <w:rFonts w:ascii="Times New Roman" w:hAnsi="Times New Roman" w:hint="eastAsia"/>
          <w:color w:val="000000"/>
          <w:sz w:val="22"/>
        </w:rPr>
        <w:t>I</w:t>
      </w:r>
      <w:r>
        <w:rPr>
          <w:rFonts w:ascii="Times New Roman" w:hAnsi="Times New Roman"/>
          <w:color w:val="000000"/>
          <w:sz w:val="22"/>
        </w:rPr>
        <w:t>n addition, i</w:t>
      </w:r>
      <w:r w:rsidRPr="007D7C79">
        <w:rPr>
          <w:rFonts w:ascii="Times New Roman" w:hAnsi="Times New Roman"/>
          <w:color w:val="000000"/>
          <w:sz w:val="22"/>
        </w:rPr>
        <w:t>f the end of the first slot</w:t>
      </w:r>
      <w:r>
        <w:rPr>
          <w:rFonts w:ascii="Times New Roman" w:hAnsi="Times New Roman"/>
          <w:color w:val="000000"/>
          <w:sz w:val="22"/>
        </w:rPr>
        <w:t xml:space="preserve"> </w:t>
      </w:r>
      <w:r w:rsidRPr="007D7C79">
        <w:rPr>
          <w:rFonts w:ascii="Times New Roman" w:hAnsi="Times New Roman"/>
          <w:color w:val="000000"/>
          <w:sz w:val="22"/>
        </w:rPr>
        <w:t>is consisted of partial slot</w:t>
      </w:r>
      <w:r>
        <w:rPr>
          <w:rFonts w:ascii="Times New Roman" w:hAnsi="Times New Roman"/>
          <w:color w:val="000000"/>
          <w:sz w:val="22"/>
        </w:rPr>
        <w:t xml:space="preserve"> only, i</w:t>
      </w:r>
      <w:r w:rsidRPr="007D7C79">
        <w:rPr>
          <w:rFonts w:ascii="Times New Roman" w:hAnsi="Times New Roman"/>
          <w:color w:val="000000"/>
          <w:sz w:val="22"/>
        </w:rPr>
        <w:t xml:space="preserve">t may not be desirable to determine channel collision </w:t>
      </w:r>
      <w:r>
        <w:rPr>
          <w:rFonts w:ascii="Times New Roman" w:hAnsi="Times New Roman"/>
          <w:color w:val="000000"/>
          <w:sz w:val="22"/>
        </w:rPr>
        <w:t xml:space="preserve">situation </w:t>
      </w:r>
      <w:r w:rsidRPr="007D7C79">
        <w:rPr>
          <w:rFonts w:ascii="Times New Roman" w:hAnsi="Times New Roman"/>
          <w:color w:val="000000"/>
          <w:sz w:val="22"/>
        </w:rPr>
        <w:t xml:space="preserve">with HARQ-ACK </w:t>
      </w:r>
      <w:r>
        <w:rPr>
          <w:rFonts w:ascii="Times New Roman" w:hAnsi="Times New Roman"/>
          <w:color w:val="000000"/>
          <w:sz w:val="22"/>
        </w:rPr>
        <w:t xml:space="preserve">only </w:t>
      </w:r>
      <w:r w:rsidRPr="007D7C79">
        <w:rPr>
          <w:rFonts w:ascii="Times New Roman" w:hAnsi="Times New Roman"/>
          <w:color w:val="000000"/>
          <w:sz w:val="22"/>
        </w:rPr>
        <w:t>for PSSCH transmitted in partial slot.</w:t>
      </w:r>
      <w:r>
        <w:rPr>
          <w:rFonts w:ascii="Times New Roman" w:hAnsi="Times New Roman"/>
          <w:color w:val="000000"/>
          <w:sz w:val="22"/>
        </w:rPr>
        <w:t xml:space="preserve"> Hence, </w:t>
      </w:r>
      <w:r w:rsidRPr="00C63A49">
        <w:rPr>
          <w:rFonts w:ascii="Times New Roman" w:hAnsi="Times New Roman"/>
          <w:color w:val="000000"/>
          <w:sz w:val="22"/>
        </w:rPr>
        <w:t>the next slot of the first slot should be further included in the SL reference duration</w:t>
      </w:r>
      <w:r>
        <w:rPr>
          <w:rFonts w:ascii="Times New Roman" w:hAnsi="Times New Roman"/>
          <w:color w:val="000000"/>
          <w:sz w:val="22"/>
        </w:rPr>
        <w:t>.</w:t>
      </w:r>
    </w:p>
    <w:p w14:paraId="36264FAC" w14:textId="7F90127D" w:rsidR="00E04078" w:rsidRPr="00971B5F" w:rsidRDefault="00E04078" w:rsidP="00230C84">
      <w:pPr>
        <w:pStyle w:val="a9"/>
        <w:numPr>
          <w:ilvl w:val="0"/>
          <w:numId w:val="5"/>
        </w:numPr>
        <w:wordWrap/>
        <w:spacing w:after="240" w:line="276" w:lineRule="auto"/>
        <w:ind w:leftChars="0" w:left="426"/>
        <w:rPr>
          <w:rFonts w:ascii="Times New Roman" w:hAnsi="Times New Roman"/>
          <w:i/>
          <w:iCs/>
          <w:color w:val="000000"/>
          <w:sz w:val="22"/>
        </w:rPr>
      </w:pPr>
      <w:r w:rsidRPr="00971B5F">
        <w:rPr>
          <w:rFonts w:ascii="Times New Roman" w:hAnsi="Times New Roman"/>
          <w:i/>
          <w:iCs/>
          <w:color w:val="000000"/>
          <w:sz w:val="22"/>
        </w:rPr>
        <w:t xml:space="preserve">Proposal </w:t>
      </w:r>
      <w:r w:rsidR="00171663">
        <w:rPr>
          <w:rFonts w:ascii="Times New Roman" w:hAnsi="Times New Roman"/>
          <w:i/>
          <w:iCs/>
          <w:color w:val="000000"/>
          <w:sz w:val="22"/>
        </w:rPr>
        <w:t>2</w:t>
      </w:r>
      <w:r w:rsidRPr="00971B5F">
        <w:rPr>
          <w:rFonts w:ascii="Times New Roman" w:hAnsi="Times New Roman"/>
          <w:i/>
          <w:iCs/>
          <w:color w:val="000000"/>
          <w:sz w:val="22"/>
        </w:rPr>
        <w:t>: As the definition of SL reference duration, if the first slot is consisted of partial slot, where at least one PSSCH with ACK/NACK HARQ-ACK enabled is transmitted, the next slot of the first slo</w:t>
      </w:r>
      <w:r>
        <w:rPr>
          <w:rFonts w:ascii="Times New Roman" w:hAnsi="Times New Roman"/>
          <w:i/>
          <w:iCs/>
          <w:color w:val="000000"/>
          <w:sz w:val="22"/>
        </w:rPr>
        <w:t>t</w:t>
      </w:r>
      <w:r w:rsidRPr="00971B5F">
        <w:rPr>
          <w:rFonts w:ascii="Times New Roman" w:hAnsi="Times New Roman"/>
          <w:i/>
          <w:iCs/>
          <w:color w:val="000000"/>
          <w:sz w:val="22"/>
        </w:rPr>
        <w:t xml:space="preserve"> where at least one PSSCH with ACK/NACK HARQ-ACK enabled is transmitted should be further included in the SL reference duration.</w:t>
      </w:r>
    </w:p>
    <w:p w14:paraId="76CB3C9E" w14:textId="77777777" w:rsidR="00E04078" w:rsidRPr="00971B5F" w:rsidRDefault="00E04078" w:rsidP="00E04078">
      <w:pPr>
        <w:wordWrap/>
        <w:spacing w:line="276" w:lineRule="auto"/>
        <w:rPr>
          <w:rFonts w:ascii="Times New Roman" w:hAnsi="Times New Roman"/>
          <w:b/>
          <w:bCs/>
          <w:i/>
          <w:iCs/>
          <w:kern w:val="0"/>
          <w:sz w:val="22"/>
          <w:u w:val="single"/>
        </w:rPr>
      </w:pPr>
    </w:p>
    <w:p w14:paraId="6DE17002" w14:textId="77777777" w:rsidR="00E04078" w:rsidRDefault="00E04078" w:rsidP="00971907">
      <w:pPr>
        <w:wordWrap/>
        <w:spacing w:line="276" w:lineRule="auto"/>
        <w:rPr>
          <w:rFonts w:ascii="Times New Roman" w:hAnsi="Times New Roman"/>
          <w:b/>
          <w:bCs/>
          <w:i/>
          <w:iCs/>
          <w:kern w:val="0"/>
          <w:sz w:val="22"/>
          <w:u w:val="single"/>
        </w:rPr>
      </w:pPr>
      <w:r w:rsidRPr="00230C84">
        <w:rPr>
          <w:rFonts w:ascii="Times New Roman" w:hAnsi="Times New Roman"/>
          <w:b/>
          <w:bCs/>
          <w:i/>
          <w:iCs/>
          <w:kern w:val="0"/>
          <w:sz w:val="22"/>
          <w:u w:val="single"/>
        </w:rPr>
        <w:t xml:space="preserve">SL reference duration including </w:t>
      </w:r>
      <w:r w:rsidRPr="00230C84">
        <w:rPr>
          <w:rFonts w:ascii="Times New Roman" w:hAnsi="Times New Roman" w:hint="eastAsia"/>
          <w:b/>
          <w:bCs/>
          <w:i/>
          <w:iCs/>
          <w:kern w:val="0"/>
          <w:sz w:val="22"/>
          <w:u w:val="single"/>
        </w:rPr>
        <w:t>P</w:t>
      </w:r>
      <w:r w:rsidRPr="00230C84">
        <w:rPr>
          <w:rFonts w:ascii="Times New Roman" w:hAnsi="Times New Roman"/>
          <w:b/>
          <w:bCs/>
          <w:i/>
          <w:iCs/>
          <w:kern w:val="0"/>
          <w:sz w:val="22"/>
          <w:u w:val="single"/>
        </w:rPr>
        <w:t xml:space="preserve">SSCHs with different SL-HARQ feedback </w:t>
      </w:r>
      <w:proofErr w:type="gramStart"/>
      <w:r w:rsidRPr="00230C84">
        <w:rPr>
          <w:rFonts w:ascii="Times New Roman" w:hAnsi="Times New Roman"/>
          <w:b/>
          <w:bCs/>
          <w:i/>
          <w:iCs/>
          <w:kern w:val="0"/>
          <w:sz w:val="22"/>
          <w:u w:val="single"/>
        </w:rPr>
        <w:t>schemes</w:t>
      </w:r>
      <w:proofErr w:type="gramEnd"/>
    </w:p>
    <w:p w14:paraId="39AEC66F" w14:textId="763DBB20" w:rsidR="00033D2C" w:rsidRPr="00971907" w:rsidRDefault="00033D2C" w:rsidP="00971907">
      <w:pPr>
        <w:wordWrap/>
        <w:spacing w:line="276" w:lineRule="auto"/>
        <w:ind w:firstLineChars="100" w:firstLine="220"/>
        <w:rPr>
          <w:rFonts w:ascii="Times New Roman" w:hAnsi="Times New Roman"/>
          <w:kern w:val="0"/>
          <w:sz w:val="22"/>
        </w:rPr>
      </w:pPr>
      <w:r w:rsidRPr="00525723">
        <w:rPr>
          <w:rFonts w:ascii="Times New Roman" w:hAnsi="Times New Roman" w:hint="eastAsia"/>
          <w:kern w:val="0"/>
          <w:sz w:val="22"/>
        </w:rPr>
        <w:t>I</w:t>
      </w:r>
      <w:r w:rsidRPr="00525723">
        <w:rPr>
          <w:rFonts w:ascii="Times New Roman" w:hAnsi="Times New Roman"/>
          <w:kern w:val="0"/>
          <w:sz w:val="22"/>
        </w:rPr>
        <w:t>n the</w:t>
      </w:r>
      <w:r>
        <w:rPr>
          <w:rFonts w:ascii="Times New Roman" w:hAnsi="Times New Roman"/>
          <w:kern w:val="0"/>
          <w:sz w:val="22"/>
        </w:rPr>
        <w:t xml:space="preserve"> RAN1#110bis-e meeting, </w:t>
      </w:r>
      <w:r w:rsidR="00971907">
        <w:rPr>
          <w:rFonts w:ascii="Times New Roman" w:hAnsi="Times New Roman"/>
          <w:kern w:val="0"/>
          <w:sz w:val="22"/>
        </w:rPr>
        <w:t xml:space="preserve">it was FFS how to adjust CWS for the case </w:t>
      </w:r>
      <w:r w:rsidR="00971907" w:rsidRPr="00971907">
        <w:rPr>
          <w:rFonts w:ascii="Times New Roman" w:hAnsi="Times New Roman"/>
          <w:kern w:val="0"/>
          <w:sz w:val="22"/>
        </w:rPr>
        <w:t xml:space="preserve">when UE is operating with different SL-HARQ feedback schemes </w:t>
      </w:r>
      <w:r w:rsidR="00971907">
        <w:rPr>
          <w:rFonts w:ascii="Times New Roman" w:hAnsi="Times New Roman"/>
          <w:kern w:val="0"/>
          <w:sz w:val="22"/>
        </w:rPr>
        <w:t>in the SL reference duration, and it was not resolved yet.</w:t>
      </w:r>
    </w:p>
    <w:tbl>
      <w:tblPr>
        <w:tblStyle w:val="a5"/>
        <w:tblW w:w="0" w:type="auto"/>
        <w:tblLook w:val="04A0" w:firstRow="1" w:lastRow="0" w:firstColumn="1" w:lastColumn="0" w:noHBand="0" w:noVBand="1"/>
      </w:tblPr>
      <w:tblGrid>
        <w:gridCol w:w="9736"/>
      </w:tblGrid>
      <w:tr w:rsidR="00033D2C" w14:paraId="5DC9F399" w14:textId="77777777" w:rsidTr="00033D2C">
        <w:trPr>
          <w:trHeight w:val="1981"/>
        </w:trPr>
        <w:tc>
          <w:tcPr>
            <w:tcW w:w="9736" w:type="dxa"/>
          </w:tcPr>
          <w:p w14:paraId="2793117F" w14:textId="77777777" w:rsidR="00033D2C" w:rsidRPr="00157F48" w:rsidRDefault="00033D2C" w:rsidP="00033D2C">
            <w:pPr>
              <w:widowControl/>
              <w:wordWrap/>
              <w:autoSpaceDE/>
              <w:autoSpaceDN/>
              <w:jc w:val="left"/>
              <w:rPr>
                <w:rFonts w:ascii="Times New Roman" w:eastAsia="바탕" w:hAnsi="Times New Roman"/>
                <w:i/>
                <w:iCs/>
                <w:kern w:val="0"/>
                <w:szCs w:val="20"/>
                <w:lang w:val="en-GB"/>
              </w:rPr>
            </w:pPr>
            <w:r w:rsidRPr="00157F48">
              <w:rPr>
                <w:rFonts w:ascii="Times New Roman" w:eastAsia="바탕" w:hAnsi="Times New Roman"/>
                <w:b/>
                <w:bCs/>
                <w:i/>
                <w:iCs/>
                <w:kern w:val="0"/>
                <w:szCs w:val="20"/>
                <w:highlight w:val="green"/>
                <w:u w:val="single"/>
                <w:lang w:val="en-GB" w:eastAsia="x-none"/>
              </w:rPr>
              <w:t xml:space="preserve">Agreement </w:t>
            </w:r>
            <w:r w:rsidRPr="00157F48">
              <w:rPr>
                <w:rFonts w:ascii="Times New Roman" w:eastAsia="바탕" w:hAnsi="Times New Roman" w:hint="eastAsia"/>
                <w:b/>
                <w:bCs/>
                <w:i/>
                <w:iCs/>
                <w:kern w:val="0"/>
                <w:szCs w:val="20"/>
                <w:highlight w:val="green"/>
                <w:u w:val="single"/>
                <w:lang w:val="en-GB"/>
              </w:rPr>
              <w:t>at R</w:t>
            </w:r>
            <w:r w:rsidRPr="00157F48">
              <w:rPr>
                <w:rFonts w:ascii="Times New Roman" w:eastAsia="바탕" w:hAnsi="Times New Roman"/>
                <w:b/>
                <w:bCs/>
                <w:i/>
                <w:iCs/>
                <w:kern w:val="0"/>
                <w:szCs w:val="20"/>
                <w:highlight w:val="green"/>
                <w:u w:val="single"/>
                <w:lang w:val="en-GB"/>
              </w:rPr>
              <w:t>AN1#110bis-e</w:t>
            </w:r>
          </w:p>
          <w:p w14:paraId="5012F19A" w14:textId="77777777" w:rsidR="00033D2C" w:rsidRPr="00157F48" w:rsidRDefault="00033D2C" w:rsidP="00033D2C">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RAN1 is to study the definition of a “SL reference duration” following the NR-U principle and RAN1 is to agree on the definition before down-selection to an option for CW adjustment for SL HARQ-ACK feedback enabled/disabled and each cast </w:t>
            </w:r>
            <w:proofErr w:type="gramStart"/>
            <w:r w:rsidRPr="00157F48">
              <w:rPr>
                <w:rFonts w:ascii="Times New Roman" w:eastAsia="바탕" w:hAnsi="Times New Roman"/>
                <w:i/>
                <w:iCs/>
                <w:kern w:val="0"/>
                <w:szCs w:val="20"/>
                <w:lang w:val="en-GB" w:eastAsia="x-none"/>
              </w:rPr>
              <w:t>type</w:t>
            </w:r>
            <w:proofErr w:type="gramEnd"/>
          </w:p>
          <w:p w14:paraId="01CB9131" w14:textId="77777777" w:rsidR="00033D2C" w:rsidRPr="00157F48" w:rsidRDefault="00033D2C" w:rsidP="00033D2C">
            <w:pPr>
              <w:widowControl/>
              <w:numPr>
                <w:ilvl w:val="0"/>
                <w:numId w:val="35"/>
              </w:numPr>
              <w:wordWrap/>
              <w:autoSpaceDE/>
              <w:autoSpaceDN/>
              <w:jc w:val="left"/>
              <w:rPr>
                <w:rFonts w:ascii="Times New Roman" w:eastAsia="바탕" w:hAnsi="Times New Roman"/>
                <w:i/>
                <w:iCs/>
                <w:kern w:val="0"/>
                <w:szCs w:val="20"/>
                <w:lang w:val="en-GB" w:eastAsia="x-none"/>
              </w:rPr>
            </w:pPr>
            <w:r w:rsidRPr="00157F48">
              <w:rPr>
                <w:rFonts w:ascii="Times New Roman" w:eastAsia="바탕" w:hAnsi="Times New Roman"/>
                <w:i/>
                <w:iCs/>
                <w:kern w:val="0"/>
                <w:szCs w:val="20"/>
                <w:lang w:val="en-GB" w:eastAsia="x-none"/>
              </w:rPr>
              <w:t xml:space="preserve">In Type 1 SL channel access procedure, further study the following cases and options. Other options are not precluded. </w:t>
            </w:r>
          </w:p>
          <w:p w14:paraId="798DBC05" w14:textId="77777777" w:rsidR="00033D2C" w:rsidRPr="004B33E8" w:rsidRDefault="00033D2C" w:rsidP="00033D2C">
            <w:pPr>
              <w:widowControl/>
              <w:numPr>
                <w:ilvl w:val="1"/>
                <w:numId w:val="35"/>
              </w:numPr>
              <w:wordWrap/>
              <w:autoSpaceDE/>
              <w:autoSpaceDN/>
              <w:jc w:val="left"/>
              <w:rPr>
                <w:rFonts w:ascii="Times New Roman" w:eastAsia="바탕" w:hAnsi="Times New Roman"/>
                <w:i/>
                <w:iCs/>
                <w:kern w:val="0"/>
                <w:szCs w:val="20"/>
                <w:lang w:val="en-GB" w:eastAsia="x-none"/>
              </w:rPr>
            </w:pPr>
            <w:r>
              <w:rPr>
                <w:rFonts w:ascii="Times New Roman" w:eastAsia="바탕" w:hAnsi="Times New Roman"/>
                <w:i/>
                <w:iCs/>
                <w:kern w:val="0"/>
                <w:szCs w:val="20"/>
                <w:lang w:val="en-GB" w:eastAsia="x-none"/>
              </w:rPr>
              <w:t xml:space="preserve">… </w:t>
            </w:r>
          </w:p>
          <w:p w14:paraId="424B4CB1" w14:textId="0CBD0225" w:rsidR="00033D2C" w:rsidRPr="00033D2C" w:rsidRDefault="00033D2C" w:rsidP="00033D2C">
            <w:pPr>
              <w:widowControl/>
              <w:numPr>
                <w:ilvl w:val="0"/>
                <w:numId w:val="35"/>
              </w:numPr>
              <w:wordWrap/>
              <w:autoSpaceDE/>
              <w:autoSpaceDN/>
              <w:jc w:val="left"/>
              <w:rPr>
                <w:rFonts w:ascii="Times New Roman" w:eastAsia="바탕" w:hAnsi="Times New Roman"/>
                <w:i/>
                <w:iCs/>
                <w:kern w:val="0"/>
                <w:szCs w:val="20"/>
                <w:lang w:val="en-GB" w:eastAsia="x-none"/>
              </w:rPr>
            </w:pPr>
            <w:r w:rsidRPr="00033D2C">
              <w:rPr>
                <w:rFonts w:ascii="Times New Roman" w:eastAsia="바탕" w:hAnsi="Times New Roman"/>
                <w:i/>
                <w:iCs/>
                <w:kern w:val="0"/>
                <w:szCs w:val="20"/>
                <w:highlight w:val="yellow"/>
                <w:lang w:val="en-GB" w:eastAsia="x-none"/>
              </w:rPr>
              <w:t>FFS the case when UE is operating with different SL-HARQ feedback schemes (e.g., UE has concurrent broadcast transmission + unicast with SL-HARQ enabled, or GC option 1 + GC option 2, etc in the SL reference duration).</w:t>
            </w:r>
          </w:p>
        </w:tc>
      </w:tr>
    </w:tbl>
    <w:p w14:paraId="7C92EB3E" w14:textId="7C246D56" w:rsidR="00E04078" w:rsidRPr="00626A1B" w:rsidRDefault="00E04078" w:rsidP="00E04078">
      <w:pPr>
        <w:wordWrap/>
        <w:spacing w:after="240" w:line="276" w:lineRule="auto"/>
        <w:rPr>
          <w:rFonts w:ascii="Times New Roman" w:hAnsi="Times New Roman"/>
          <w:color w:val="000000"/>
          <w:sz w:val="22"/>
        </w:rPr>
      </w:pPr>
      <w:r>
        <w:rPr>
          <w:rFonts w:ascii="Times New Roman" w:hAnsi="Times New Roman"/>
          <w:color w:val="000000"/>
          <w:sz w:val="22"/>
        </w:rPr>
        <w:t>W</w:t>
      </w:r>
      <w:r w:rsidRPr="00626A1B">
        <w:rPr>
          <w:rFonts w:ascii="Times New Roman" w:hAnsi="Times New Roman"/>
          <w:color w:val="000000"/>
          <w:sz w:val="22"/>
        </w:rPr>
        <w:t>hen UE is operating with different SL-HARQ feedback schemes</w:t>
      </w:r>
      <w:r>
        <w:rPr>
          <w:rFonts w:ascii="Times New Roman" w:hAnsi="Times New Roman"/>
          <w:color w:val="000000"/>
          <w:sz w:val="22"/>
        </w:rPr>
        <w:t xml:space="preserve"> (</w:t>
      </w:r>
      <w:r w:rsidRPr="00626A1B">
        <w:rPr>
          <w:rFonts w:ascii="Times New Roman" w:hAnsi="Times New Roman"/>
          <w:color w:val="000000"/>
          <w:sz w:val="22"/>
        </w:rPr>
        <w:t xml:space="preserve">e.g., UE has concurrent broadcast transmission + unicast with SL-HARQ enabled, or GC option 1 + GC option 2, </w:t>
      </w:r>
      <w:proofErr w:type="spellStart"/>
      <w:r w:rsidRPr="00626A1B">
        <w:rPr>
          <w:rFonts w:ascii="Times New Roman" w:hAnsi="Times New Roman"/>
          <w:color w:val="000000"/>
          <w:sz w:val="22"/>
        </w:rPr>
        <w:t>etc</w:t>
      </w:r>
      <w:proofErr w:type="spellEnd"/>
      <w:r w:rsidRPr="00626A1B">
        <w:rPr>
          <w:rFonts w:ascii="Times New Roman" w:hAnsi="Times New Roman"/>
          <w:color w:val="000000"/>
          <w:sz w:val="22"/>
        </w:rPr>
        <w:t xml:space="preserve"> in the SL reference duration</w:t>
      </w:r>
      <w:r>
        <w:rPr>
          <w:rFonts w:ascii="Times New Roman" w:hAnsi="Times New Roman"/>
          <w:color w:val="000000"/>
          <w:sz w:val="22"/>
        </w:rPr>
        <w:t>),  in other word, i</w:t>
      </w:r>
      <w:r w:rsidRPr="00626A1B">
        <w:rPr>
          <w:rFonts w:ascii="Times New Roman" w:hAnsi="Times New Roman"/>
          <w:color w:val="000000"/>
          <w:sz w:val="22"/>
        </w:rPr>
        <w:t>f PSSCHs with</w:t>
      </w:r>
      <w:r>
        <w:rPr>
          <w:rFonts w:ascii="Times New Roman" w:hAnsi="Times New Roman"/>
          <w:color w:val="000000"/>
          <w:sz w:val="22"/>
        </w:rPr>
        <w:t xml:space="preserve"> different SL-HARQ feedback schemes</w:t>
      </w:r>
      <w:r w:rsidRPr="00626A1B">
        <w:rPr>
          <w:rFonts w:ascii="Times New Roman" w:hAnsi="Times New Roman"/>
          <w:color w:val="000000"/>
          <w:sz w:val="22"/>
        </w:rPr>
        <w:t xml:space="preserve"> (i.e., unicast(ACK or NACK), broadcast w/ option 1(NACK only) or option 2(ACK or NACK) </w:t>
      </w:r>
      <w:r>
        <w:rPr>
          <w:rFonts w:ascii="Times New Roman" w:hAnsi="Times New Roman"/>
          <w:color w:val="000000"/>
          <w:sz w:val="22"/>
        </w:rPr>
        <w:t>on</w:t>
      </w:r>
      <w:r w:rsidRPr="009D4A65">
        <w:rPr>
          <w:rFonts w:ascii="Times New Roman" w:hAnsi="Times New Roman"/>
          <w:color w:val="000000"/>
          <w:sz w:val="22"/>
        </w:rPr>
        <w:t xml:space="preserve"> </w:t>
      </w:r>
      <w:r w:rsidRPr="00626A1B">
        <w:rPr>
          <w:rFonts w:ascii="Times New Roman" w:hAnsi="Times New Roman"/>
          <w:color w:val="000000"/>
          <w:sz w:val="22"/>
        </w:rPr>
        <w:t xml:space="preserve">multiple </w:t>
      </w:r>
      <w:r>
        <w:rPr>
          <w:rFonts w:ascii="Times New Roman" w:hAnsi="Times New Roman"/>
          <w:color w:val="000000"/>
          <w:sz w:val="22"/>
        </w:rPr>
        <w:t xml:space="preserve">consecutive slot </w:t>
      </w:r>
      <w:r w:rsidRPr="00626A1B">
        <w:rPr>
          <w:rFonts w:ascii="Times New Roman" w:hAnsi="Times New Roman"/>
          <w:color w:val="000000"/>
          <w:sz w:val="22"/>
        </w:rPr>
        <w:t>is included in the SL reference duration,</w:t>
      </w:r>
      <w:r>
        <w:rPr>
          <w:rFonts w:ascii="Times New Roman" w:hAnsi="Times New Roman"/>
          <w:color w:val="000000"/>
          <w:sz w:val="22"/>
        </w:rPr>
        <w:t xml:space="preserve"> it should be discussed how to maintain or adjust the contention window value before step-1 of the Type</w:t>
      </w:r>
      <w:r w:rsidR="00171663">
        <w:rPr>
          <w:rFonts w:ascii="Times New Roman" w:hAnsi="Times New Roman"/>
          <w:color w:val="000000"/>
          <w:sz w:val="22"/>
        </w:rPr>
        <w:t xml:space="preserve"> </w:t>
      </w:r>
      <w:r>
        <w:rPr>
          <w:rFonts w:ascii="Times New Roman" w:hAnsi="Times New Roman"/>
          <w:color w:val="000000"/>
          <w:sz w:val="22"/>
        </w:rPr>
        <w:t xml:space="preserve">1 channel access procedure and </w:t>
      </w:r>
      <w:r w:rsidRPr="009D4A65">
        <w:rPr>
          <w:rFonts w:ascii="Times New Roman" w:hAnsi="Times New Roman"/>
          <w:color w:val="000000"/>
          <w:sz w:val="22"/>
        </w:rPr>
        <w:t>whether to adjust the CWS based on the PSSCH having which SL-HARQ ACK feedback scheme</w:t>
      </w:r>
      <w:r>
        <w:rPr>
          <w:rFonts w:ascii="Times New Roman" w:hAnsi="Times New Roman"/>
          <w:color w:val="000000"/>
          <w:sz w:val="22"/>
        </w:rPr>
        <w:t xml:space="preserve">. </w:t>
      </w:r>
    </w:p>
    <w:p w14:paraId="2B57A6BB" w14:textId="0B52654F" w:rsidR="00E04078" w:rsidRPr="009D4A65" w:rsidRDefault="00033D2C" w:rsidP="00230C84">
      <w:pPr>
        <w:wordWrap/>
        <w:spacing w:line="276" w:lineRule="auto"/>
        <w:rPr>
          <w:rFonts w:ascii="Times New Roman" w:hAnsi="Times New Roman"/>
          <w:color w:val="000000"/>
          <w:sz w:val="22"/>
        </w:rPr>
      </w:pPr>
      <w:r>
        <w:rPr>
          <w:rFonts w:ascii="Times New Roman" w:hAnsi="Times New Roman"/>
          <w:color w:val="000000"/>
          <w:sz w:val="22"/>
        </w:rPr>
        <w:t>T</w:t>
      </w:r>
      <w:r w:rsidR="00E04078">
        <w:rPr>
          <w:rFonts w:ascii="Times New Roman" w:hAnsi="Times New Roman"/>
          <w:color w:val="000000"/>
          <w:sz w:val="22"/>
        </w:rPr>
        <w:t xml:space="preserve">he following options can be further considered regardless of </w:t>
      </w:r>
      <w:r w:rsidR="00E04078" w:rsidRPr="009D4A65">
        <w:rPr>
          <w:rFonts w:ascii="Times New Roman" w:hAnsi="Times New Roman"/>
          <w:color w:val="000000"/>
          <w:sz w:val="22"/>
        </w:rPr>
        <w:t>PSSCH having which SL-HARQ ACK feedback scheme.</w:t>
      </w:r>
    </w:p>
    <w:p w14:paraId="5CA41B7D"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bookmarkStart w:id="3" w:name="_Hlk131775911"/>
      <w:r w:rsidRPr="00362B60">
        <w:rPr>
          <w:rFonts w:ascii="Times New Roman" w:hAnsi="Times New Roman"/>
          <w:i/>
          <w:iCs/>
          <w:color w:val="000000"/>
          <w:sz w:val="22"/>
        </w:rPr>
        <w:t>Option A: PSSCH with HARQ enabled or PSSCH with ACK/NACK HARQ-ACK enabled in the earliest slot of the SL reference duration.</w:t>
      </w:r>
    </w:p>
    <w:p w14:paraId="1EBF7629"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3224BE04" w14:textId="77777777" w:rsidR="00E04078" w:rsidRPr="00362B60" w:rsidRDefault="00E04078" w:rsidP="00E04078">
      <w:pPr>
        <w:pStyle w:val="a9"/>
        <w:numPr>
          <w:ilvl w:val="0"/>
          <w:numId w:val="29"/>
        </w:numPr>
        <w:wordWrap/>
        <w:spacing w:after="240"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C: All PSSCHs with HARQ enabled or All PSSCHs with ACK/NACK HARQ-ACK enabled in the SL reference duration.</w:t>
      </w:r>
    </w:p>
    <w:p w14:paraId="469A5EFE" w14:textId="74C26371" w:rsidR="00E04078" w:rsidRDefault="00E04078" w:rsidP="00E04078">
      <w:pPr>
        <w:pStyle w:val="a9"/>
        <w:numPr>
          <w:ilvl w:val="0"/>
          <w:numId w:val="5"/>
        </w:numPr>
        <w:wordWrap/>
        <w:spacing w:line="276" w:lineRule="auto"/>
        <w:ind w:leftChars="0" w:left="426"/>
        <w:rPr>
          <w:rFonts w:ascii="Times New Roman" w:hAnsi="Times New Roman"/>
          <w:i/>
          <w:iCs/>
          <w:color w:val="000000"/>
          <w:sz w:val="22"/>
        </w:rPr>
      </w:pPr>
      <w:bookmarkStart w:id="4" w:name="_Hlk127561231"/>
      <w:bookmarkEnd w:id="3"/>
      <w:r w:rsidRPr="00974D6E">
        <w:rPr>
          <w:rFonts w:ascii="Times New Roman" w:hAnsi="Times New Roman"/>
          <w:i/>
          <w:iCs/>
          <w:color w:val="000000"/>
          <w:sz w:val="22"/>
        </w:rPr>
        <w:lastRenderedPageBreak/>
        <w:t xml:space="preserve">Proposal </w:t>
      </w:r>
      <w:r w:rsidR="00171663">
        <w:rPr>
          <w:rFonts w:ascii="Times New Roman" w:hAnsi="Times New Roman"/>
          <w:i/>
          <w:iCs/>
          <w:color w:val="000000"/>
          <w:sz w:val="22"/>
        </w:rPr>
        <w:t>3</w:t>
      </w:r>
      <w:r w:rsidRPr="00974D6E">
        <w:rPr>
          <w:rFonts w:ascii="Times New Roman" w:hAnsi="Times New Roman"/>
          <w:i/>
          <w:iCs/>
          <w:color w:val="000000"/>
          <w:sz w:val="22"/>
        </w:rPr>
        <w:t xml:space="preserve">: When UE is operating with different SL-HARQ feedback schemes, it should be </w:t>
      </w:r>
      <w:r w:rsidR="00033D2C">
        <w:rPr>
          <w:rFonts w:ascii="Times New Roman" w:hAnsi="Times New Roman"/>
          <w:i/>
          <w:iCs/>
          <w:color w:val="000000"/>
          <w:sz w:val="22"/>
        </w:rPr>
        <w:t>concluded</w:t>
      </w:r>
      <w:r w:rsidRPr="00974D6E">
        <w:rPr>
          <w:rFonts w:ascii="Times New Roman" w:hAnsi="Times New Roman"/>
          <w:i/>
          <w:iCs/>
          <w:color w:val="000000"/>
          <w:sz w:val="22"/>
        </w:rPr>
        <w:t xml:space="preserve"> how to maintain or adjust the contention window value before step-1 of the Type</w:t>
      </w:r>
      <w:r w:rsidR="00033D2C">
        <w:rPr>
          <w:rFonts w:ascii="Times New Roman" w:hAnsi="Times New Roman"/>
          <w:i/>
          <w:iCs/>
          <w:color w:val="000000"/>
          <w:sz w:val="22"/>
        </w:rPr>
        <w:t xml:space="preserve"> </w:t>
      </w:r>
      <w:r w:rsidRPr="00974D6E">
        <w:rPr>
          <w:rFonts w:ascii="Times New Roman" w:hAnsi="Times New Roman"/>
          <w:i/>
          <w:iCs/>
          <w:color w:val="000000"/>
          <w:sz w:val="22"/>
        </w:rPr>
        <w:t>1 channel access procedure and whether to adjust the CWS based on the PSSCH having which SL-HARQ ACK feedback scheme.</w:t>
      </w:r>
    </w:p>
    <w:p w14:paraId="2B3B1150"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1413F824" w14:textId="77777777" w:rsidR="00E04078" w:rsidRPr="00362B60" w:rsidRDefault="00E04078" w:rsidP="00E04078">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788A9B14" w14:textId="55EED0B2" w:rsidR="00230C84" w:rsidRPr="00230C84" w:rsidRDefault="00E04078" w:rsidP="00230C84">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bookmarkEnd w:id="4"/>
    </w:p>
    <w:p w14:paraId="4FEC9377" w14:textId="77777777" w:rsidR="00230C84" w:rsidRDefault="00230C84" w:rsidP="00783C02">
      <w:pPr>
        <w:wordWrap/>
        <w:spacing w:after="120" w:line="276" w:lineRule="auto"/>
        <w:rPr>
          <w:rFonts w:ascii="Times New Roman" w:hAnsi="Times New Roman"/>
          <w:b/>
          <w:bCs/>
          <w:i/>
          <w:iCs/>
          <w:kern w:val="0"/>
          <w:sz w:val="22"/>
          <w:highlight w:val="green"/>
          <w:u w:val="single"/>
        </w:rPr>
      </w:pPr>
    </w:p>
    <w:p w14:paraId="57508895" w14:textId="45C92065" w:rsidR="00783C02" w:rsidRDefault="00783C02" w:rsidP="00783C02">
      <w:pPr>
        <w:wordWrap/>
        <w:spacing w:after="120" w:line="276" w:lineRule="auto"/>
        <w:rPr>
          <w:rFonts w:ascii="Times New Roman" w:hAnsi="Times New Roman"/>
          <w:b/>
          <w:bCs/>
          <w:i/>
          <w:iCs/>
          <w:kern w:val="0"/>
          <w:sz w:val="22"/>
          <w:u w:val="single"/>
        </w:rPr>
      </w:pPr>
      <w:r w:rsidRPr="00230C84">
        <w:rPr>
          <w:rFonts w:ascii="Times New Roman" w:hAnsi="Times New Roman" w:hint="eastAsia"/>
          <w:b/>
          <w:bCs/>
          <w:i/>
          <w:iCs/>
          <w:kern w:val="0"/>
          <w:sz w:val="22"/>
          <w:u w:val="single"/>
        </w:rPr>
        <w:t>S</w:t>
      </w:r>
      <w:r w:rsidRPr="00230C84">
        <w:rPr>
          <w:rFonts w:ascii="Times New Roman" w:hAnsi="Times New Roman"/>
          <w:b/>
          <w:bCs/>
          <w:i/>
          <w:iCs/>
          <w:kern w:val="0"/>
          <w:sz w:val="22"/>
          <w:u w:val="single"/>
        </w:rPr>
        <w:t xml:space="preserve">L transmission burst in frequency </w:t>
      </w:r>
      <w:proofErr w:type="gramStart"/>
      <w:r w:rsidRPr="00230C84">
        <w:rPr>
          <w:rFonts w:ascii="Times New Roman" w:hAnsi="Times New Roman"/>
          <w:b/>
          <w:bCs/>
          <w:i/>
          <w:iCs/>
          <w:kern w:val="0"/>
          <w:sz w:val="22"/>
          <w:u w:val="single"/>
        </w:rPr>
        <w:t>domain</w:t>
      </w:r>
      <w:proofErr w:type="gramEnd"/>
    </w:p>
    <w:p w14:paraId="1916CF81" w14:textId="4A216DE4" w:rsidR="009405B4" w:rsidRDefault="009405B4" w:rsidP="009405B4">
      <w:pPr>
        <w:wordWrap/>
        <w:spacing w:line="276" w:lineRule="auto"/>
        <w:ind w:firstLineChars="100" w:firstLine="220"/>
        <w:rPr>
          <w:rFonts w:ascii="Times New Roman" w:hAnsi="Times New Roman"/>
          <w:color w:val="000000"/>
          <w:sz w:val="22"/>
        </w:rPr>
      </w:pPr>
      <w:r w:rsidRPr="00DF493F">
        <w:rPr>
          <w:rFonts w:ascii="Times New Roman" w:hAnsi="Times New Roman" w:hint="eastAsia"/>
          <w:kern w:val="0"/>
          <w:sz w:val="22"/>
        </w:rPr>
        <w:t>A</w:t>
      </w:r>
      <w:r w:rsidRPr="00DF493F">
        <w:rPr>
          <w:rFonts w:ascii="Times New Roman" w:hAnsi="Times New Roman"/>
          <w:kern w:val="0"/>
          <w:sz w:val="22"/>
        </w:rPr>
        <w:t>t the RAN1</w:t>
      </w:r>
      <w:r>
        <w:rPr>
          <w:rFonts w:ascii="Times New Roman" w:hAnsi="Times New Roman"/>
          <w:kern w:val="0"/>
          <w:sz w:val="22"/>
        </w:rPr>
        <w:t xml:space="preserve">#113 meeting, </w:t>
      </w:r>
      <w:r>
        <w:rPr>
          <w:rFonts w:ascii="Times New Roman" w:hAnsi="Times New Roman"/>
          <w:color w:val="000000"/>
          <w:sz w:val="22"/>
        </w:rPr>
        <w:t xml:space="preserve">the following was agreed as definition of </w:t>
      </w:r>
      <w:r w:rsidR="001A089F">
        <w:rPr>
          <w:rFonts w:ascii="Times New Roman" w:hAnsi="Times New Roman"/>
          <w:color w:val="000000"/>
          <w:sz w:val="22"/>
        </w:rPr>
        <w:t>SL</w:t>
      </w:r>
      <w:r>
        <w:rPr>
          <w:rFonts w:ascii="Times New Roman" w:hAnsi="Times New Roman"/>
          <w:color w:val="000000"/>
          <w:sz w:val="22"/>
        </w:rPr>
        <w:t xml:space="preserve"> transmission burst from a UE. </w:t>
      </w:r>
      <w:r w:rsidR="001A089F">
        <w:rPr>
          <w:rFonts w:ascii="Times New Roman" w:hAnsi="Times New Roman"/>
          <w:color w:val="000000"/>
          <w:sz w:val="22"/>
        </w:rPr>
        <w:t xml:space="preserve">This definition is to define SL transmission burst in time domain based a gap length within a set of SL transmissions. </w:t>
      </w:r>
    </w:p>
    <w:tbl>
      <w:tblPr>
        <w:tblStyle w:val="a5"/>
        <w:tblW w:w="0" w:type="auto"/>
        <w:tblLook w:val="04A0" w:firstRow="1" w:lastRow="0" w:firstColumn="1" w:lastColumn="0" w:noHBand="0" w:noVBand="1"/>
      </w:tblPr>
      <w:tblGrid>
        <w:gridCol w:w="9736"/>
      </w:tblGrid>
      <w:tr w:rsidR="009405B4" w14:paraId="13F5A65A" w14:textId="77777777" w:rsidTr="00AF7102">
        <w:trPr>
          <w:trHeight w:val="3009"/>
        </w:trPr>
        <w:tc>
          <w:tcPr>
            <w:tcW w:w="9736" w:type="dxa"/>
          </w:tcPr>
          <w:p w14:paraId="31900035" w14:textId="0B785A09" w:rsidR="009405B4" w:rsidRPr="00525723" w:rsidRDefault="009405B4" w:rsidP="009405B4">
            <w:pPr>
              <w:widowControl/>
              <w:wordWrap/>
              <w:autoSpaceDE/>
              <w:autoSpaceDN/>
              <w:jc w:val="left"/>
              <w:rPr>
                <w:rFonts w:ascii="Times" w:eastAsia="바탕" w:hAnsi="Times"/>
                <w:b/>
                <w:bCs/>
                <w:i/>
                <w:kern w:val="0"/>
                <w:szCs w:val="24"/>
                <w:lang w:eastAsia="x-none"/>
              </w:rPr>
            </w:pPr>
            <w:r w:rsidRPr="0057269A">
              <w:rPr>
                <w:rFonts w:ascii="Times" w:eastAsia="바탕" w:hAnsi="Times"/>
                <w:b/>
                <w:bCs/>
                <w:i/>
                <w:kern w:val="0"/>
                <w:szCs w:val="24"/>
                <w:highlight w:val="green"/>
                <w:u w:val="single"/>
                <w:lang w:eastAsia="x-none"/>
              </w:rPr>
              <w:t>Agreement at RAN1#113</w:t>
            </w:r>
          </w:p>
          <w:p w14:paraId="59C0BAB3" w14:textId="77777777" w:rsidR="009405B4" w:rsidRDefault="009405B4" w:rsidP="009405B4">
            <w:pPr>
              <w:widowControl/>
              <w:wordWrap/>
              <w:autoSpaceDE/>
              <w:autoSpaceDN/>
              <w:jc w:val="left"/>
              <w:rPr>
                <w:rFonts w:ascii="Times" w:eastAsia="바탕" w:hAnsi="Times"/>
                <w:kern w:val="0"/>
                <w:szCs w:val="24"/>
                <w:shd w:val="pct15" w:color="auto" w:fill="FFFFFF"/>
                <w:lang w:val="en-GB" w:eastAsia="x-none"/>
              </w:rPr>
            </w:pPr>
            <w:r w:rsidRPr="009405B4">
              <w:rPr>
                <w:rFonts w:ascii="Times" w:eastAsia="바탕" w:hAnsi="Times"/>
                <w:i/>
                <w:iCs/>
                <w:kern w:val="0"/>
                <w:szCs w:val="24"/>
                <w:lang w:val="en-GB" w:eastAsia="x-none"/>
              </w:rPr>
              <w:t xml:space="preserve">A </w:t>
            </w:r>
            <w:proofErr w:type="spellStart"/>
            <w:r w:rsidRPr="009405B4">
              <w:rPr>
                <w:rFonts w:ascii="Times" w:eastAsia="바탕" w:hAnsi="Times"/>
                <w:i/>
                <w:iCs/>
                <w:kern w:val="0"/>
                <w:szCs w:val="24"/>
                <w:lang w:val="en-GB" w:eastAsia="x-none"/>
              </w:rPr>
              <w:t>sidelink</w:t>
            </w:r>
            <w:proofErr w:type="spellEnd"/>
            <w:r w:rsidRPr="009405B4">
              <w:rPr>
                <w:rFonts w:ascii="Times" w:eastAsia="바탕" w:hAnsi="Times"/>
                <w:i/>
                <w:iCs/>
                <w:kern w:val="0"/>
                <w:szCs w:val="24"/>
                <w:lang w:val="en-GB" w:eastAsia="x-none"/>
              </w:rPr>
              <w:t xml:space="preserve"> transmission burst is defined as a set of SL transmissions from a UE without any gaps greater than 16μs. Transmissions from a UE separated by a gap of more than 16μs are considered as separate </w:t>
            </w:r>
            <w:proofErr w:type="spellStart"/>
            <w:r w:rsidRPr="009405B4">
              <w:rPr>
                <w:rFonts w:ascii="Times" w:eastAsia="바탕" w:hAnsi="Times"/>
                <w:i/>
                <w:iCs/>
                <w:kern w:val="0"/>
                <w:szCs w:val="24"/>
                <w:lang w:val="en-GB" w:eastAsia="x-none"/>
              </w:rPr>
              <w:t>sidelink</w:t>
            </w:r>
            <w:proofErr w:type="spellEnd"/>
            <w:r w:rsidRPr="009405B4">
              <w:rPr>
                <w:rFonts w:ascii="Times" w:eastAsia="바탕" w:hAnsi="Times"/>
                <w:i/>
                <w:iCs/>
                <w:kern w:val="0"/>
                <w:szCs w:val="24"/>
                <w:lang w:val="en-GB" w:eastAsia="x-none"/>
              </w:rPr>
              <w:t xml:space="preserve"> transmission bursts. A UE can transmit SL transmission(s) after a gap of up to 16µs within a </w:t>
            </w:r>
            <w:proofErr w:type="spellStart"/>
            <w:r w:rsidRPr="009405B4">
              <w:rPr>
                <w:rFonts w:ascii="Times" w:eastAsia="바탕" w:hAnsi="Times"/>
                <w:i/>
                <w:iCs/>
                <w:kern w:val="0"/>
                <w:szCs w:val="24"/>
                <w:lang w:val="en-GB" w:eastAsia="x-none"/>
              </w:rPr>
              <w:t>sidelink</w:t>
            </w:r>
            <w:proofErr w:type="spellEnd"/>
            <w:r w:rsidRPr="009405B4">
              <w:rPr>
                <w:rFonts w:ascii="Times" w:eastAsia="바탕" w:hAnsi="Times"/>
                <w:i/>
                <w:iCs/>
                <w:kern w:val="0"/>
                <w:szCs w:val="24"/>
                <w:lang w:val="en-GB" w:eastAsia="x-none"/>
              </w:rPr>
              <w:t xml:space="preserve"> transmission burst without sensing the corresponding channel(s) for availability</w:t>
            </w:r>
            <w:r w:rsidRPr="009405B4">
              <w:rPr>
                <w:rFonts w:ascii="Times" w:eastAsia="바탕" w:hAnsi="Times"/>
                <w:kern w:val="0"/>
                <w:szCs w:val="24"/>
                <w:lang w:val="en-GB" w:eastAsia="x-none"/>
              </w:rPr>
              <w:t>.</w:t>
            </w:r>
          </w:p>
          <w:p w14:paraId="0172603D" w14:textId="77777777" w:rsidR="00E9710E" w:rsidRPr="00E9710E" w:rsidRDefault="00E9710E" w:rsidP="00E9710E">
            <w:pPr>
              <w:widowControl/>
              <w:wordWrap/>
              <w:autoSpaceDE/>
              <w:autoSpaceDN/>
              <w:jc w:val="left"/>
              <w:rPr>
                <w:rFonts w:ascii="Times" w:eastAsia="바탕" w:hAnsi="Times"/>
                <w:b/>
                <w:bCs/>
                <w:i/>
                <w:kern w:val="0"/>
                <w:szCs w:val="24"/>
                <w:lang w:eastAsia="x-none"/>
              </w:rPr>
            </w:pPr>
            <w:r w:rsidRPr="00E9710E">
              <w:rPr>
                <w:rFonts w:ascii="Times" w:eastAsia="바탕" w:hAnsi="Times"/>
                <w:b/>
                <w:bCs/>
                <w:i/>
                <w:kern w:val="0"/>
                <w:szCs w:val="24"/>
                <w:highlight w:val="green"/>
                <w:u w:val="single"/>
                <w:lang w:eastAsia="x-none"/>
              </w:rPr>
              <w:t>Agreement at RAN1#113</w:t>
            </w:r>
          </w:p>
          <w:p w14:paraId="2F942E29" w14:textId="77777777" w:rsidR="00E9710E" w:rsidRPr="00E9710E" w:rsidRDefault="00E9710E" w:rsidP="00E9710E">
            <w:pPr>
              <w:widowControl/>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Specification supports that CPE can be transmitted between any two consecutive SL transmissions by the same UE to reduce the gap between the two transmissions so that it does not exceed 16µs.</w:t>
            </w:r>
          </w:p>
          <w:p w14:paraId="62BBA778" w14:textId="77777777" w:rsidR="00E9710E" w:rsidRPr="00E9710E" w:rsidRDefault="00E9710E" w:rsidP="00E9710E">
            <w:pPr>
              <w:widowControl/>
              <w:numPr>
                <w:ilvl w:val="0"/>
                <w:numId w:val="45"/>
              </w:numPr>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Note: for this case, the CPE length should not be longer than up to 2 symbols, as per previous agreements</w:t>
            </w:r>
          </w:p>
          <w:p w14:paraId="541498DC" w14:textId="77777777" w:rsidR="00E9710E" w:rsidRPr="00E9710E" w:rsidRDefault="00E9710E" w:rsidP="00E9710E">
            <w:pPr>
              <w:widowControl/>
              <w:numPr>
                <w:ilvl w:val="0"/>
                <w:numId w:val="45"/>
              </w:numPr>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FFS: details if needed (e.g., considering outcome of discussion on PSFCH-like signal in PHY agenda)</w:t>
            </w:r>
          </w:p>
          <w:p w14:paraId="353909D6" w14:textId="77777777" w:rsidR="00E9710E" w:rsidRPr="00E9710E" w:rsidRDefault="00E9710E" w:rsidP="00E9710E">
            <w:pPr>
              <w:widowControl/>
              <w:numPr>
                <w:ilvl w:val="0"/>
                <w:numId w:val="45"/>
              </w:numPr>
              <w:wordWrap/>
              <w:autoSpaceDE/>
              <w:autoSpaceDN/>
              <w:jc w:val="left"/>
              <w:rPr>
                <w:rFonts w:ascii="Times" w:eastAsia="바탕" w:hAnsi="Times"/>
                <w:i/>
                <w:iCs/>
                <w:kern w:val="0"/>
                <w:szCs w:val="24"/>
                <w:lang w:val="en-GB" w:eastAsia="x-none"/>
              </w:rPr>
            </w:pPr>
            <w:r w:rsidRPr="00E9710E">
              <w:rPr>
                <w:rFonts w:ascii="Times" w:eastAsia="바탕" w:hAnsi="Times"/>
                <w:i/>
                <w:iCs/>
                <w:kern w:val="0"/>
                <w:szCs w:val="24"/>
                <w:lang w:val="en-GB" w:eastAsia="x-none"/>
              </w:rPr>
              <w:t xml:space="preserve">FFS whether PSSCH can be transmitted instead of or in addition to </w:t>
            </w:r>
            <w:proofErr w:type="gramStart"/>
            <w:r w:rsidRPr="00E9710E">
              <w:rPr>
                <w:rFonts w:ascii="Times" w:eastAsia="바탕" w:hAnsi="Times"/>
                <w:i/>
                <w:iCs/>
                <w:kern w:val="0"/>
                <w:szCs w:val="24"/>
                <w:lang w:val="en-GB" w:eastAsia="x-none"/>
              </w:rPr>
              <w:t>CPE</w:t>
            </w:r>
            <w:proofErr w:type="gramEnd"/>
          </w:p>
          <w:p w14:paraId="2B19B306" w14:textId="5BF94AC4" w:rsidR="00E9710E" w:rsidRPr="00E9710E" w:rsidRDefault="00E9710E" w:rsidP="009405B4">
            <w:pPr>
              <w:widowControl/>
              <w:numPr>
                <w:ilvl w:val="0"/>
                <w:numId w:val="45"/>
              </w:numPr>
              <w:wordWrap/>
              <w:autoSpaceDE/>
              <w:autoSpaceDN/>
              <w:jc w:val="left"/>
              <w:rPr>
                <w:rFonts w:ascii="Times" w:eastAsia="바탕" w:hAnsi="Times"/>
                <w:i/>
                <w:iCs/>
                <w:kern w:val="0"/>
                <w:szCs w:val="24"/>
                <w:shd w:val="pct15" w:color="auto" w:fill="FFFFFF"/>
                <w:lang w:val="en-GB" w:eastAsia="x-none"/>
              </w:rPr>
            </w:pPr>
            <w:r w:rsidRPr="00E9710E">
              <w:rPr>
                <w:rFonts w:ascii="Times" w:eastAsia="바탕" w:hAnsi="Times"/>
                <w:i/>
                <w:iCs/>
                <w:kern w:val="0"/>
                <w:szCs w:val="24"/>
                <w:lang w:val="en-GB" w:eastAsia="x-none"/>
              </w:rPr>
              <w:t>FFS: how to determine the CPE starting position</w:t>
            </w:r>
          </w:p>
        </w:tc>
      </w:tr>
    </w:tbl>
    <w:p w14:paraId="18575F86" w14:textId="5D552AC8" w:rsidR="00783C02" w:rsidRDefault="001A089F" w:rsidP="0057269A">
      <w:pPr>
        <w:wordWrap/>
        <w:spacing w:after="240" w:line="276" w:lineRule="auto"/>
        <w:rPr>
          <w:rFonts w:ascii="Times New Roman" w:hAnsi="Times New Roman"/>
          <w:color w:val="000000"/>
          <w:sz w:val="22"/>
        </w:rPr>
      </w:pPr>
      <w:r w:rsidRPr="001A089F">
        <w:rPr>
          <w:rFonts w:ascii="Times New Roman" w:hAnsi="Times New Roman"/>
          <w:color w:val="000000"/>
          <w:sz w:val="22"/>
        </w:rPr>
        <w:t>However, the definition of SL transmission burst in the frequency domain seems to be missing from th</w:t>
      </w:r>
      <w:r>
        <w:rPr>
          <w:rFonts w:ascii="Times New Roman" w:hAnsi="Times New Roman"/>
          <w:color w:val="000000"/>
          <w:sz w:val="22"/>
        </w:rPr>
        <w:t>is</w:t>
      </w:r>
      <w:r w:rsidRPr="001A089F">
        <w:rPr>
          <w:rFonts w:ascii="Times New Roman" w:hAnsi="Times New Roman"/>
          <w:color w:val="000000"/>
          <w:sz w:val="22"/>
        </w:rPr>
        <w:t xml:space="preserve"> definition.</w:t>
      </w:r>
      <w:r>
        <w:rPr>
          <w:rFonts w:ascii="Times New Roman" w:hAnsi="Times New Roman"/>
          <w:color w:val="000000"/>
          <w:sz w:val="22"/>
        </w:rPr>
        <w:t xml:space="preserve"> From a same UE, when a set of SL transmissions is within at least same </w:t>
      </w:r>
      <w:r>
        <w:rPr>
          <w:rFonts w:ascii="Times New Roman" w:hAnsi="Times New Roman" w:hint="eastAsia"/>
          <w:color w:val="000000"/>
          <w:sz w:val="22"/>
        </w:rPr>
        <w:t>R</w:t>
      </w:r>
      <w:r>
        <w:rPr>
          <w:rFonts w:ascii="Times New Roman" w:hAnsi="Times New Roman"/>
          <w:color w:val="000000"/>
          <w:sz w:val="22"/>
        </w:rPr>
        <w:t>B set(s), a set of SL transmissions from the UE can be regarded as a SL transmission burst</w:t>
      </w:r>
      <w:r w:rsidR="00A40A5E">
        <w:rPr>
          <w:rFonts w:ascii="Times New Roman" w:hAnsi="Times New Roman"/>
          <w:color w:val="000000"/>
          <w:sz w:val="22"/>
        </w:rPr>
        <w:t xml:space="preserve"> as considering that SL channel access procedure is performed as unit(s) of channel access, i.e., RB set</w:t>
      </w:r>
      <w:r>
        <w:rPr>
          <w:rFonts w:ascii="Times New Roman" w:hAnsi="Times New Roman"/>
          <w:color w:val="000000"/>
          <w:sz w:val="22"/>
        </w:rPr>
        <w:t xml:space="preserve">. Additionally, it should be further </w:t>
      </w:r>
      <w:r w:rsidR="00A40A5E">
        <w:rPr>
          <w:rFonts w:ascii="Times New Roman" w:hAnsi="Times New Roman"/>
          <w:color w:val="000000"/>
          <w:sz w:val="22"/>
        </w:rPr>
        <w:t xml:space="preserve">considered whether or not two consecutive SL transmissions among a set of SL transmission can be regarded as the same SL transmission burst if the previous SL transmission among </w:t>
      </w:r>
      <w:r>
        <w:rPr>
          <w:rFonts w:ascii="Times New Roman" w:hAnsi="Times New Roman"/>
          <w:color w:val="000000"/>
          <w:sz w:val="22"/>
        </w:rPr>
        <w:t xml:space="preserve">a set of SL transmissions </w:t>
      </w:r>
      <w:r w:rsidR="00A40A5E">
        <w:rPr>
          <w:rFonts w:ascii="Times New Roman" w:hAnsi="Times New Roman"/>
          <w:color w:val="000000"/>
          <w:sz w:val="22"/>
        </w:rPr>
        <w:t xml:space="preserve">is occupied with more RB set(s) and a later SL transmission among a set of SL transmission is belonging to the subset of the more RB set(s) </w:t>
      </w:r>
      <w:r w:rsidR="0057269A">
        <w:rPr>
          <w:rFonts w:ascii="Times New Roman" w:hAnsi="Times New Roman"/>
          <w:color w:val="000000"/>
          <w:sz w:val="22"/>
        </w:rPr>
        <w:t>for</w:t>
      </w:r>
      <w:r w:rsidR="00A40A5E">
        <w:rPr>
          <w:rFonts w:ascii="Times New Roman" w:hAnsi="Times New Roman"/>
          <w:color w:val="000000"/>
          <w:sz w:val="22"/>
        </w:rPr>
        <w:t xml:space="preserve"> the previous SL transmission. </w:t>
      </w:r>
      <w:r w:rsidR="0057269A">
        <w:rPr>
          <w:rFonts w:ascii="Times New Roman" w:hAnsi="Times New Roman"/>
          <w:color w:val="000000"/>
          <w:sz w:val="22"/>
        </w:rPr>
        <w:t>From the UE perspective of performing the SL channel access procedure in each RB set(s), s</w:t>
      </w:r>
      <w:r w:rsidR="00A40A5E">
        <w:rPr>
          <w:rFonts w:ascii="Times New Roman" w:hAnsi="Times New Roman"/>
          <w:color w:val="000000"/>
          <w:sz w:val="22"/>
        </w:rPr>
        <w:t xml:space="preserve">ince the COT initiating UE has performed Type 1 channel access procedure for the previous SL transmission with more RB set(s), a later SL transmission </w:t>
      </w:r>
      <w:r w:rsidR="0057269A">
        <w:rPr>
          <w:rFonts w:ascii="Times New Roman" w:hAnsi="Times New Roman"/>
          <w:color w:val="000000"/>
          <w:sz w:val="22"/>
        </w:rPr>
        <w:t xml:space="preserve">with the subset of the more RB set(s) for the previous SL transmission should be considered as same SL transmission burst. In other words, </w:t>
      </w:r>
      <w:bookmarkStart w:id="5" w:name="_Hlk142668246"/>
      <w:r w:rsidR="0057269A">
        <w:rPr>
          <w:rFonts w:ascii="Times New Roman" w:hAnsi="Times New Roman"/>
          <w:color w:val="000000"/>
          <w:sz w:val="22"/>
        </w:rPr>
        <w:t xml:space="preserve">it </w:t>
      </w:r>
      <w:r w:rsidR="007D3393">
        <w:rPr>
          <w:rFonts w:ascii="Times New Roman" w:hAnsi="Times New Roman"/>
          <w:color w:val="000000"/>
          <w:sz w:val="22"/>
        </w:rPr>
        <w:t>would</w:t>
      </w:r>
      <w:r w:rsidR="0057269A">
        <w:rPr>
          <w:rFonts w:ascii="Times New Roman" w:hAnsi="Times New Roman"/>
          <w:color w:val="000000"/>
          <w:sz w:val="22"/>
        </w:rPr>
        <w:t xml:space="preserve"> be necessary to define SL transmission burst in freq. domain in addition to the definition of SL transmission burst in time domain according to the agreement at RAN1#113 meeting. As the definition of SL transmission burst in freq. domain, we propose that it should be regarded as SL transmission burst when a later SL transmission among a set of SL transmission is belonging to same RB set(s) or the subset of the more RB set(s) for the previous SL transmission.</w:t>
      </w:r>
      <w:bookmarkEnd w:id="5"/>
    </w:p>
    <w:p w14:paraId="4166E98B" w14:textId="7F91D3B2" w:rsidR="00E04078" w:rsidRPr="00E04078" w:rsidRDefault="0057269A" w:rsidP="0057269A">
      <w:pPr>
        <w:pStyle w:val="a9"/>
        <w:numPr>
          <w:ilvl w:val="0"/>
          <w:numId w:val="5"/>
        </w:numPr>
        <w:wordWrap/>
        <w:spacing w:line="276" w:lineRule="auto"/>
        <w:ind w:leftChars="0" w:left="426"/>
        <w:rPr>
          <w:rFonts w:ascii="Times New Roman" w:hAnsi="Times New Roman"/>
          <w:b/>
          <w:bCs/>
          <w:i/>
          <w:iCs/>
          <w:kern w:val="0"/>
          <w:sz w:val="22"/>
          <w:u w:val="single"/>
        </w:rPr>
      </w:pPr>
      <w:r w:rsidRPr="00B3126D">
        <w:rPr>
          <w:rFonts w:ascii="Times New Roman" w:hAnsi="Times New Roman" w:hint="eastAsia"/>
          <w:i/>
          <w:iCs/>
          <w:color w:val="000000"/>
          <w:sz w:val="22"/>
        </w:rPr>
        <w:t>P</w:t>
      </w:r>
      <w:r w:rsidRPr="00B3126D">
        <w:rPr>
          <w:rFonts w:ascii="Times New Roman" w:hAnsi="Times New Roman"/>
          <w:i/>
          <w:iCs/>
          <w:color w:val="000000"/>
          <w:sz w:val="22"/>
        </w:rPr>
        <w:t>roposal</w:t>
      </w:r>
      <w:r>
        <w:rPr>
          <w:rFonts w:ascii="Times New Roman" w:hAnsi="Times New Roman"/>
          <w:i/>
          <w:iCs/>
          <w:color w:val="000000"/>
          <w:sz w:val="22"/>
        </w:rPr>
        <w:t xml:space="preserve"> </w:t>
      </w:r>
      <w:r w:rsidR="00971907">
        <w:rPr>
          <w:rFonts w:ascii="Times New Roman" w:hAnsi="Times New Roman"/>
          <w:i/>
          <w:iCs/>
          <w:color w:val="000000"/>
          <w:sz w:val="22"/>
        </w:rPr>
        <w:t>4</w:t>
      </w:r>
      <w:r w:rsidRPr="00B3126D">
        <w:rPr>
          <w:rFonts w:ascii="Times New Roman" w:hAnsi="Times New Roman"/>
          <w:i/>
          <w:iCs/>
          <w:color w:val="000000"/>
          <w:sz w:val="22"/>
        </w:rPr>
        <w:t xml:space="preserve">: </w:t>
      </w:r>
      <w:r w:rsidR="007D3393">
        <w:rPr>
          <w:rFonts w:ascii="Times New Roman" w:hAnsi="Times New Roman"/>
          <w:i/>
          <w:iCs/>
          <w:color w:val="000000"/>
          <w:sz w:val="22"/>
        </w:rPr>
        <w:t>I</w:t>
      </w:r>
      <w:r w:rsidRPr="0057269A">
        <w:rPr>
          <w:rFonts w:ascii="Times New Roman" w:hAnsi="Times New Roman"/>
          <w:i/>
          <w:iCs/>
          <w:color w:val="000000"/>
          <w:sz w:val="22"/>
        </w:rPr>
        <w:t xml:space="preserve">t </w:t>
      </w:r>
      <w:r w:rsidR="007D3393">
        <w:rPr>
          <w:rFonts w:ascii="Times New Roman" w:hAnsi="Times New Roman"/>
          <w:i/>
          <w:iCs/>
          <w:color w:val="000000"/>
          <w:sz w:val="22"/>
        </w:rPr>
        <w:t>wo</w:t>
      </w:r>
      <w:r w:rsidRPr="0057269A">
        <w:rPr>
          <w:rFonts w:ascii="Times New Roman" w:hAnsi="Times New Roman"/>
          <w:i/>
          <w:iCs/>
          <w:color w:val="000000"/>
          <w:sz w:val="22"/>
        </w:rPr>
        <w:t xml:space="preserve">uld be necessary to define SL transmission burst in freq. domain in addition to the definition of SL transmission burst in time domain according to the agreement at RAN1#113 meeting. </w:t>
      </w:r>
    </w:p>
    <w:p w14:paraId="343829E6" w14:textId="675BA16A" w:rsidR="0057269A" w:rsidRPr="009405B4" w:rsidRDefault="0057269A" w:rsidP="005E4F3D">
      <w:pPr>
        <w:pStyle w:val="a9"/>
        <w:numPr>
          <w:ilvl w:val="0"/>
          <w:numId w:val="31"/>
        </w:numPr>
        <w:wordWrap/>
        <w:spacing w:after="240" w:line="276" w:lineRule="auto"/>
        <w:ind w:leftChars="0"/>
        <w:rPr>
          <w:rFonts w:ascii="Times New Roman" w:hAnsi="Times New Roman"/>
          <w:b/>
          <w:bCs/>
          <w:i/>
          <w:iCs/>
          <w:kern w:val="0"/>
          <w:sz w:val="22"/>
          <w:u w:val="single"/>
        </w:rPr>
      </w:pPr>
      <w:r w:rsidRPr="0057269A">
        <w:rPr>
          <w:rFonts w:ascii="Times New Roman" w:hAnsi="Times New Roman"/>
          <w:i/>
          <w:iCs/>
          <w:color w:val="000000"/>
          <w:sz w:val="22"/>
        </w:rPr>
        <w:t xml:space="preserve">As the definition of SL transmission burst in freq. domain, we propose </w:t>
      </w:r>
      <w:r w:rsidR="00E04078">
        <w:rPr>
          <w:rFonts w:ascii="Times New Roman" w:hAnsi="Times New Roman"/>
          <w:i/>
          <w:iCs/>
          <w:color w:val="000000"/>
          <w:sz w:val="22"/>
        </w:rPr>
        <w:t>to</w:t>
      </w:r>
      <w:r w:rsidRPr="0057269A">
        <w:rPr>
          <w:rFonts w:ascii="Times New Roman" w:hAnsi="Times New Roman"/>
          <w:i/>
          <w:iCs/>
          <w:color w:val="000000"/>
          <w:sz w:val="22"/>
        </w:rPr>
        <w:t xml:space="preserve"> be regarded as SL transmission burst when a later SL transmission among a set of SL transmission is belonging to same RB set(s) or the subset of the more RB set(s) for the previous SL transmission.</w:t>
      </w:r>
    </w:p>
    <w:p w14:paraId="0C425DFD" w14:textId="7B6A66AC" w:rsidR="00FD5FBA" w:rsidRPr="00616B39" w:rsidRDefault="00FD5FBA" w:rsidP="00616B39">
      <w:pPr>
        <w:wordWrap/>
        <w:spacing w:after="120" w:line="276" w:lineRule="auto"/>
        <w:rPr>
          <w:rFonts w:ascii="Times New Roman" w:hAnsi="Times New Roman"/>
          <w:b/>
          <w:bCs/>
          <w:i/>
          <w:iCs/>
          <w:kern w:val="0"/>
          <w:sz w:val="22"/>
          <w:u w:val="single"/>
        </w:rPr>
      </w:pPr>
      <w:r w:rsidRPr="00230C84">
        <w:rPr>
          <w:rFonts w:ascii="Times New Roman" w:hAnsi="Times New Roman"/>
          <w:b/>
          <w:bCs/>
          <w:i/>
          <w:iCs/>
          <w:kern w:val="0"/>
          <w:sz w:val="22"/>
          <w:u w:val="single"/>
        </w:rPr>
        <w:lastRenderedPageBreak/>
        <w:t>Multi-channel access procedure</w:t>
      </w:r>
      <w:r w:rsidR="00F74AA5" w:rsidRPr="00230C84">
        <w:rPr>
          <w:rFonts w:ascii="Times New Roman" w:hAnsi="Times New Roman"/>
          <w:b/>
          <w:bCs/>
          <w:i/>
          <w:iCs/>
          <w:kern w:val="0"/>
          <w:sz w:val="22"/>
          <w:u w:val="single"/>
        </w:rPr>
        <w:t xml:space="preserve"> for </w:t>
      </w:r>
      <w:r w:rsidR="00230C84" w:rsidRPr="00230C84">
        <w:rPr>
          <w:rFonts w:ascii="Times New Roman" w:hAnsi="Times New Roman" w:hint="eastAsia"/>
          <w:b/>
          <w:bCs/>
          <w:i/>
          <w:iCs/>
          <w:kern w:val="0"/>
          <w:sz w:val="22"/>
          <w:u w:val="single"/>
        </w:rPr>
        <w:t xml:space="preserve">only </w:t>
      </w:r>
      <w:r w:rsidR="00F74AA5" w:rsidRPr="00230C84">
        <w:rPr>
          <w:rFonts w:ascii="Times New Roman" w:hAnsi="Times New Roman"/>
          <w:b/>
          <w:bCs/>
          <w:i/>
          <w:iCs/>
          <w:kern w:val="0"/>
          <w:sz w:val="22"/>
          <w:u w:val="single"/>
        </w:rPr>
        <w:t>S-SSB</w:t>
      </w:r>
      <w:r w:rsidR="00943FD0" w:rsidRPr="00230C84">
        <w:rPr>
          <w:rFonts w:ascii="Times New Roman" w:hAnsi="Times New Roman"/>
          <w:b/>
          <w:bCs/>
          <w:i/>
          <w:iCs/>
          <w:kern w:val="0"/>
          <w:sz w:val="22"/>
          <w:u w:val="single"/>
        </w:rPr>
        <w:t xml:space="preserve"> </w:t>
      </w:r>
      <w:r w:rsidR="00230C84" w:rsidRPr="00230C84">
        <w:rPr>
          <w:rFonts w:ascii="Times New Roman" w:hAnsi="Times New Roman" w:hint="eastAsia"/>
          <w:b/>
          <w:bCs/>
          <w:i/>
          <w:iCs/>
          <w:kern w:val="0"/>
          <w:sz w:val="22"/>
          <w:u w:val="single"/>
        </w:rPr>
        <w:t>transmissions</w:t>
      </w:r>
      <w:r w:rsidR="00230C84" w:rsidRPr="00230C84">
        <w:rPr>
          <w:rFonts w:ascii="Times New Roman" w:hAnsi="Times New Roman"/>
          <w:b/>
          <w:bCs/>
          <w:i/>
          <w:iCs/>
          <w:kern w:val="0"/>
          <w:sz w:val="22"/>
          <w:u w:val="single"/>
        </w:rPr>
        <w:t xml:space="preserve"> </w:t>
      </w:r>
      <w:r w:rsidR="00943FD0" w:rsidRPr="00230C84">
        <w:rPr>
          <w:rFonts w:ascii="Times New Roman" w:hAnsi="Times New Roman"/>
          <w:b/>
          <w:bCs/>
          <w:i/>
          <w:iCs/>
          <w:kern w:val="0"/>
          <w:sz w:val="22"/>
          <w:u w:val="single"/>
        </w:rPr>
        <w:t>in multiple RB sets</w:t>
      </w:r>
    </w:p>
    <w:p w14:paraId="0419C8F7" w14:textId="69983F5A" w:rsidR="00943FD0" w:rsidRDefault="00CB305E" w:rsidP="00230C84">
      <w:pPr>
        <w:wordWrap/>
        <w:spacing w:after="240" w:line="276" w:lineRule="auto"/>
        <w:ind w:firstLineChars="50" w:firstLine="110"/>
        <w:rPr>
          <w:rFonts w:ascii="Times New Roman" w:hAnsi="Times New Roman"/>
          <w:color w:val="000000"/>
          <w:sz w:val="22"/>
        </w:rPr>
      </w:pPr>
      <w:r>
        <w:rPr>
          <w:rFonts w:ascii="Times New Roman" w:hAnsi="Times New Roman"/>
          <w:color w:val="000000"/>
          <w:sz w:val="22"/>
        </w:rPr>
        <w:t xml:space="preserve">In the </w:t>
      </w:r>
      <w:r w:rsidR="000410AB">
        <w:rPr>
          <w:rFonts w:ascii="Times New Roman" w:hAnsi="Times New Roman"/>
          <w:color w:val="000000"/>
          <w:sz w:val="22"/>
        </w:rPr>
        <w:t>RAN1#110bis-e</w:t>
      </w:r>
      <w:r>
        <w:rPr>
          <w:rFonts w:ascii="Times New Roman" w:hAnsi="Times New Roman"/>
          <w:color w:val="000000"/>
          <w:sz w:val="22"/>
        </w:rPr>
        <w:t xml:space="preserve"> meeting, it was agreed that</w:t>
      </w:r>
      <w:r w:rsidRPr="00CB305E">
        <w:rPr>
          <w:rFonts w:ascii="Times New Roman" w:hAnsi="Times New Roman"/>
          <w:color w:val="000000"/>
          <w:sz w:val="22"/>
        </w:rPr>
        <w:t xml:space="preserve"> NR-U UL channel access procedure is considered as baseline for transmission on multiple channels</w:t>
      </w:r>
      <w:r>
        <w:rPr>
          <w:rFonts w:ascii="Times New Roman" w:hAnsi="Times New Roman"/>
          <w:color w:val="000000"/>
          <w:sz w:val="22"/>
        </w:rPr>
        <w:t xml:space="preserve"> f</w:t>
      </w:r>
      <w:r w:rsidRPr="00CB305E">
        <w:rPr>
          <w:rFonts w:ascii="Times New Roman" w:hAnsi="Times New Roman"/>
          <w:color w:val="000000"/>
          <w:sz w:val="22"/>
        </w:rPr>
        <w:t>or dynamic channel access mode with multi-channel case in SL-U</w:t>
      </w:r>
      <w:r>
        <w:rPr>
          <w:rFonts w:ascii="Times New Roman" w:hAnsi="Times New Roman"/>
          <w:color w:val="000000"/>
          <w:sz w:val="22"/>
        </w:rPr>
        <w:t xml:space="preserve">. </w:t>
      </w:r>
      <w:r w:rsidR="000410AB">
        <w:rPr>
          <w:rFonts w:ascii="Times New Roman" w:hAnsi="Times New Roman"/>
          <w:color w:val="000000"/>
          <w:sz w:val="22"/>
        </w:rPr>
        <w:t>And it was also agreed f</w:t>
      </w:r>
      <w:r w:rsidR="000410AB" w:rsidRPr="000410AB">
        <w:rPr>
          <w:rFonts w:ascii="Times New Roman" w:hAnsi="Times New Roman"/>
          <w:color w:val="000000"/>
          <w:sz w:val="22"/>
        </w:rPr>
        <w:t>or dynamic channel access mode with multi-channel case in SL-U</w:t>
      </w:r>
      <w:r w:rsidR="000410AB">
        <w:rPr>
          <w:rFonts w:ascii="Times New Roman" w:hAnsi="Times New Roman"/>
          <w:color w:val="000000"/>
          <w:sz w:val="22"/>
        </w:rPr>
        <w:t xml:space="preserve"> at the </w:t>
      </w:r>
      <w:r w:rsidR="00943FD0">
        <w:rPr>
          <w:rFonts w:ascii="Times New Roman" w:hAnsi="Times New Roman"/>
          <w:color w:val="000000"/>
          <w:sz w:val="22"/>
        </w:rPr>
        <w:t>RAN1#111</w:t>
      </w:r>
      <w:r w:rsidR="000410AB">
        <w:rPr>
          <w:rFonts w:ascii="Times New Roman" w:hAnsi="Times New Roman"/>
          <w:color w:val="000000"/>
          <w:sz w:val="22"/>
        </w:rPr>
        <w:t xml:space="preserve"> meeting to </w:t>
      </w:r>
      <w:r w:rsidR="000410AB" w:rsidRPr="000410AB">
        <w:rPr>
          <w:rFonts w:ascii="Times New Roman" w:hAnsi="Times New Roman"/>
          <w:color w:val="000000"/>
          <w:sz w:val="22"/>
        </w:rPr>
        <w:t>use NR-U DL (Type A or Type B) multi-channel access procedure as the baseline for multiple PSFCH transmissions on multiple channels, where each PSFCH transmission is confined within one LBT channel</w:t>
      </w:r>
      <w:r w:rsidR="000410AB">
        <w:rPr>
          <w:rFonts w:ascii="Times New Roman" w:hAnsi="Times New Roman"/>
          <w:color w:val="000000"/>
          <w:sz w:val="22"/>
        </w:rPr>
        <w:t xml:space="preserve">. </w:t>
      </w:r>
      <w:r w:rsidR="00943FD0">
        <w:rPr>
          <w:rFonts w:ascii="Times New Roman" w:hAnsi="Times New Roman"/>
          <w:color w:val="000000"/>
          <w:sz w:val="22"/>
        </w:rPr>
        <w:t xml:space="preserve">And it was agreed that </w:t>
      </w:r>
      <w:r w:rsidR="006857E7" w:rsidRPr="006857E7">
        <w:rPr>
          <w:rFonts w:ascii="Times New Roman" w:hAnsi="Times New Roman"/>
          <w:color w:val="000000"/>
          <w:sz w:val="22"/>
        </w:rPr>
        <w:t>both NR-U DL Type A and Type B multi-channel access procedure are supported for multiple PSFCH transmissions on multiple channels.</w:t>
      </w:r>
      <w:r w:rsidR="00943FD0">
        <w:rPr>
          <w:rFonts w:ascii="Times New Roman" w:hAnsi="Times New Roman"/>
          <w:color w:val="000000"/>
          <w:sz w:val="22"/>
        </w:rPr>
        <w:t xml:space="preserve"> However, </w:t>
      </w:r>
      <w:r w:rsidR="000410AB">
        <w:rPr>
          <w:rFonts w:ascii="Times New Roman" w:hAnsi="Times New Roman"/>
          <w:color w:val="000000"/>
          <w:sz w:val="22"/>
        </w:rPr>
        <w:t xml:space="preserve">it was </w:t>
      </w:r>
      <w:r w:rsidR="00943FD0">
        <w:rPr>
          <w:rFonts w:ascii="Times New Roman" w:hAnsi="Times New Roman"/>
          <w:color w:val="000000"/>
          <w:sz w:val="22"/>
        </w:rPr>
        <w:t xml:space="preserve">still </w:t>
      </w:r>
      <w:r w:rsidR="000410AB">
        <w:rPr>
          <w:rFonts w:ascii="Times New Roman" w:hAnsi="Times New Roman"/>
          <w:color w:val="000000"/>
          <w:sz w:val="22"/>
        </w:rPr>
        <w:t xml:space="preserve">FFS for </w:t>
      </w:r>
      <w:r w:rsidR="000410AB" w:rsidRPr="000410AB">
        <w:rPr>
          <w:rFonts w:ascii="Times New Roman" w:hAnsi="Times New Roman"/>
          <w:color w:val="000000"/>
          <w:sz w:val="22"/>
        </w:rPr>
        <w:t xml:space="preserve">the case to transmit </w:t>
      </w:r>
      <w:r w:rsidR="007E1471">
        <w:rPr>
          <w:rFonts w:ascii="Times New Roman" w:hAnsi="Times New Roman"/>
          <w:color w:val="000000"/>
          <w:sz w:val="22"/>
        </w:rPr>
        <w:t xml:space="preserve">only </w:t>
      </w:r>
      <w:r w:rsidR="000410AB" w:rsidRPr="000410AB">
        <w:rPr>
          <w:rFonts w:ascii="Times New Roman" w:hAnsi="Times New Roman"/>
          <w:color w:val="000000"/>
          <w:sz w:val="22"/>
        </w:rPr>
        <w:t xml:space="preserve">S-SSB </w:t>
      </w:r>
      <w:r w:rsidR="007E1471">
        <w:rPr>
          <w:rFonts w:ascii="Times New Roman" w:hAnsi="Times New Roman"/>
          <w:color w:val="000000"/>
          <w:sz w:val="22"/>
        </w:rPr>
        <w:t xml:space="preserve">transmissions </w:t>
      </w:r>
      <w:r w:rsidR="000410AB" w:rsidRPr="000410AB">
        <w:rPr>
          <w:rFonts w:ascii="Times New Roman" w:hAnsi="Times New Roman"/>
          <w:color w:val="000000"/>
          <w:sz w:val="22"/>
        </w:rPr>
        <w:t>(or S-SSB can be (pre-)configured) in more than one RB set</w:t>
      </w:r>
      <w:r w:rsidR="000410AB">
        <w:rPr>
          <w:rFonts w:ascii="Times New Roman" w:hAnsi="Times New Roman"/>
          <w:color w:val="000000"/>
          <w:sz w:val="22"/>
        </w:rPr>
        <w:t>.</w:t>
      </w:r>
      <w:r w:rsidR="00C63A49">
        <w:rPr>
          <w:rFonts w:ascii="Times New Roman" w:hAnsi="Times New Roman"/>
          <w:color w:val="000000"/>
          <w:sz w:val="22"/>
        </w:rPr>
        <w:t xml:space="preserve"> Basically, the reason why we agree to </w:t>
      </w:r>
      <w:r w:rsidR="00C63A49" w:rsidRPr="000410AB">
        <w:rPr>
          <w:rFonts w:ascii="Times New Roman" w:hAnsi="Times New Roman"/>
          <w:color w:val="000000"/>
          <w:sz w:val="22"/>
        </w:rPr>
        <w:t xml:space="preserve">use NR-U DL (Type A or Type B) multi-channel access as the baseline for multiple </w:t>
      </w:r>
      <w:r w:rsidR="00943FD0">
        <w:rPr>
          <w:rFonts w:ascii="Times New Roman" w:hAnsi="Times New Roman"/>
          <w:color w:val="000000"/>
          <w:sz w:val="22"/>
        </w:rPr>
        <w:t>SSB</w:t>
      </w:r>
      <w:r w:rsidR="00C63A49" w:rsidRPr="000410AB">
        <w:rPr>
          <w:rFonts w:ascii="Times New Roman" w:hAnsi="Times New Roman"/>
          <w:color w:val="000000"/>
          <w:sz w:val="22"/>
        </w:rPr>
        <w:t xml:space="preserve"> transmissions on multiple channels</w:t>
      </w:r>
      <w:r w:rsidR="00C63A49">
        <w:rPr>
          <w:rFonts w:ascii="Times New Roman" w:hAnsi="Times New Roman"/>
          <w:color w:val="000000"/>
          <w:sz w:val="22"/>
        </w:rPr>
        <w:t xml:space="preserve"> is to give more opportunities to the UE at any of multiple channel</w:t>
      </w:r>
      <w:r w:rsidR="00F54318">
        <w:rPr>
          <w:rFonts w:ascii="Times New Roman" w:hAnsi="Times New Roman"/>
          <w:color w:val="000000"/>
          <w:sz w:val="22"/>
        </w:rPr>
        <w:t>s</w:t>
      </w:r>
      <w:r w:rsidR="00C63A49">
        <w:rPr>
          <w:rFonts w:ascii="Times New Roman" w:hAnsi="Times New Roman"/>
          <w:color w:val="000000"/>
          <w:sz w:val="22"/>
        </w:rPr>
        <w:t xml:space="preserve"> </w:t>
      </w:r>
      <w:r w:rsidR="00943FD0">
        <w:rPr>
          <w:rFonts w:ascii="Times New Roman" w:hAnsi="Times New Roman"/>
          <w:color w:val="000000"/>
          <w:sz w:val="22"/>
        </w:rPr>
        <w:t>for SL synchronization</w:t>
      </w:r>
      <w:r w:rsidR="0033454A">
        <w:rPr>
          <w:rFonts w:ascii="Times New Roman" w:hAnsi="Times New Roman"/>
          <w:color w:val="000000"/>
          <w:sz w:val="22"/>
        </w:rPr>
        <w:t xml:space="preserve"> </w:t>
      </w:r>
      <w:r w:rsidR="00943FD0">
        <w:rPr>
          <w:rFonts w:ascii="Times New Roman" w:hAnsi="Times New Roman"/>
          <w:color w:val="000000"/>
          <w:sz w:val="22"/>
        </w:rPr>
        <w:t xml:space="preserve">procedure </w:t>
      </w:r>
      <w:r w:rsidR="0033454A">
        <w:rPr>
          <w:rFonts w:ascii="Times New Roman" w:hAnsi="Times New Roman"/>
          <w:color w:val="000000"/>
          <w:sz w:val="22"/>
        </w:rPr>
        <w:t xml:space="preserve">in case for </w:t>
      </w:r>
      <w:r w:rsidR="0033454A">
        <w:rPr>
          <w:rFonts w:ascii="Times New Roman" w:hAnsi="Times New Roman" w:hint="eastAsia"/>
          <w:color w:val="000000"/>
          <w:sz w:val="22"/>
        </w:rPr>
        <w:t>mis</w:t>
      </w:r>
      <w:r w:rsidR="0033454A">
        <w:rPr>
          <w:rFonts w:ascii="Times New Roman" w:hAnsi="Times New Roman"/>
          <w:color w:val="000000"/>
          <w:sz w:val="22"/>
        </w:rPr>
        <w:t xml:space="preserve">sed </w:t>
      </w:r>
      <w:r w:rsidR="00943FD0">
        <w:rPr>
          <w:rFonts w:ascii="Times New Roman" w:hAnsi="Times New Roman"/>
          <w:color w:val="000000"/>
          <w:sz w:val="22"/>
        </w:rPr>
        <w:t>SSB</w:t>
      </w:r>
      <w:r w:rsidR="0033454A">
        <w:rPr>
          <w:rFonts w:ascii="Times New Roman" w:hAnsi="Times New Roman"/>
          <w:color w:val="000000"/>
          <w:sz w:val="22"/>
        </w:rPr>
        <w:t xml:space="preserve"> by LBT failure</w:t>
      </w:r>
      <w:r w:rsidR="00C63A49">
        <w:rPr>
          <w:rFonts w:ascii="Times New Roman" w:hAnsi="Times New Roman"/>
          <w:color w:val="000000"/>
          <w:sz w:val="22"/>
        </w:rPr>
        <w:t xml:space="preserve">. </w:t>
      </w:r>
      <w:r w:rsidR="00943FD0">
        <w:rPr>
          <w:rFonts w:ascii="Times New Roman" w:hAnsi="Times New Roman"/>
          <w:color w:val="000000"/>
          <w:sz w:val="22"/>
        </w:rPr>
        <w:t>In addition, s</w:t>
      </w:r>
      <w:r w:rsidR="00943FD0" w:rsidRPr="00943FD0">
        <w:rPr>
          <w:rFonts w:ascii="Times New Roman" w:hAnsi="Times New Roman"/>
          <w:color w:val="000000"/>
          <w:sz w:val="22"/>
        </w:rPr>
        <w:t xml:space="preserve">ince additional S-SSB occasions is excluded from a resource pool as a working assumption in addition to legacy S-SSB, it should be considered to transmit </w:t>
      </w:r>
      <w:r w:rsidR="007E1471">
        <w:rPr>
          <w:rFonts w:ascii="Times New Roman" w:hAnsi="Times New Roman"/>
          <w:color w:val="000000"/>
          <w:sz w:val="22"/>
        </w:rPr>
        <w:t xml:space="preserve">only </w:t>
      </w:r>
      <w:r w:rsidR="00943FD0" w:rsidRPr="00943FD0">
        <w:rPr>
          <w:rFonts w:ascii="Times New Roman" w:hAnsi="Times New Roman"/>
          <w:color w:val="000000"/>
          <w:sz w:val="22"/>
        </w:rPr>
        <w:t xml:space="preserve">S-SSB(s) in multiple RB sets as well as to define multi-channel access for S-SSB(s) in multiple RB sets. As </w:t>
      </w:r>
      <w:proofErr w:type="gramStart"/>
      <w:r w:rsidR="00943FD0" w:rsidRPr="00943FD0">
        <w:rPr>
          <w:rFonts w:ascii="Times New Roman" w:hAnsi="Times New Roman"/>
          <w:color w:val="000000"/>
          <w:sz w:val="22"/>
        </w:rPr>
        <w:t>similar to</w:t>
      </w:r>
      <w:proofErr w:type="gramEnd"/>
      <w:r w:rsidR="00943FD0" w:rsidRPr="00943FD0">
        <w:rPr>
          <w:rFonts w:ascii="Times New Roman" w:hAnsi="Times New Roman"/>
          <w:color w:val="000000"/>
          <w:sz w:val="22"/>
        </w:rPr>
        <w:t xml:space="preserve"> multi-channel access for PSFCH case, we propose that both NR-U DL Type A and Type B multi-channel access procedure are supported for </w:t>
      </w:r>
      <w:r w:rsidR="007E1471">
        <w:rPr>
          <w:rFonts w:ascii="Times New Roman" w:hAnsi="Times New Roman"/>
          <w:color w:val="000000"/>
          <w:sz w:val="22"/>
        </w:rPr>
        <w:t xml:space="preserve">only </w:t>
      </w:r>
      <w:r w:rsidR="00943FD0" w:rsidRPr="00943FD0">
        <w:rPr>
          <w:rFonts w:ascii="Times New Roman" w:hAnsi="Times New Roman"/>
          <w:color w:val="000000"/>
          <w:sz w:val="22"/>
        </w:rPr>
        <w:t>multiple S-SSB(s) transmissions on multiple channels.</w:t>
      </w:r>
    </w:p>
    <w:p w14:paraId="5F87027F" w14:textId="7C88F6A9" w:rsidR="00F74AA5" w:rsidRDefault="00943FD0" w:rsidP="002A1A98">
      <w:pPr>
        <w:pStyle w:val="a9"/>
        <w:numPr>
          <w:ilvl w:val="0"/>
          <w:numId w:val="5"/>
        </w:numPr>
        <w:wordWrap/>
        <w:spacing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sidR="00971907">
        <w:rPr>
          <w:rFonts w:ascii="Times New Roman" w:hAnsi="Times New Roman"/>
          <w:i/>
          <w:iCs/>
          <w:color w:val="000000"/>
          <w:sz w:val="22"/>
        </w:rPr>
        <w:t>5</w:t>
      </w:r>
      <w:r w:rsidRPr="003F7A0E">
        <w:rPr>
          <w:rFonts w:ascii="Times New Roman" w:hAnsi="Times New Roman"/>
          <w:i/>
          <w:iCs/>
          <w:color w:val="000000"/>
          <w:sz w:val="22"/>
        </w:rPr>
        <w:t xml:space="preserve">: We propose that </w:t>
      </w:r>
      <w:r w:rsidR="000443B2" w:rsidRPr="00230C84">
        <w:rPr>
          <w:rFonts w:ascii="Times New Roman" w:hAnsi="Times New Roman"/>
          <w:i/>
          <w:iCs/>
          <w:color w:val="000000"/>
          <w:sz w:val="22"/>
        </w:rPr>
        <w:t>only</w:t>
      </w:r>
      <w:r w:rsidRPr="00230C84">
        <w:rPr>
          <w:rFonts w:ascii="Times New Roman" w:hAnsi="Times New Roman"/>
          <w:i/>
          <w:iCs/>
          <w:color w:val="000000"/>
          <w:sz w:val="22"/>
        </w:rPr>
        <w:t xml:space="preserve"> S-SSB(s) transmissions</w:t>
      </w:r>
      <w:r w:rsidRPr="003F7A0E">
        <w:rPr>
          <w:rFonts w:ascii="Times New Roman" w:hAnsi="Times New Roman"/>
          <w:i/>
          <w:iCs/>
          <w:color w:val="000000"/>
          <w:sz w:val="22"/>
        </w:rPr>
        <w:t xml:space="preserve"> </w:t>
      </w:r>
      <w:r w:rsidR="002A1A98" w:rsidRPr="003F7A0E">
        <w:rPr>
          <w:rFonts w:ascii="Times New Roman" w:hAnsi="Times New Roman"/>
          <w:i/>
          <w:iCs/>
          <w:color w:val="000000"/>
          <w:sz w:val="22"/>
        </w:rPr>
        <w:t>on multiple channels</w:t>
      </w:r>
      <w:r w:rsidR="002A1A98">
        <w:rPr>
          <w:rFonts w:ascii="Times New Roman" w:hAnsi="Times New Roman"/>
          <w:i/>
          <w:iCs/>
          <w:color w:val="000000"/>
          <w:sz w:val="22"/>
        </w:rPr>
        <w:t xml:space="preserve"> are performed according to one of </w:t>
      </w:r>
      <w:r w:rsidR="002A1A98" w:rsidRPr="002A1A98">
        <w:rPr>
          <w:rFonts w:ascii="Times New Roman" w:hAnsi="Times New Roman"/>
          <w:i/>
          <w:iCs/>
          <w:color w:val="000000"/>
          <w:sz w:val="22"/>
        </w:rPr>
        <w:t>the Type A or Type B procedures described in clause 4.5.6.1 and 4.5.6.2</w:t>
      </w:r>
      <w:r w:rsidR="002A1A98">
        <w:rPr>
          <w:rFonts w:ascii="Times New Roman" w:hAnsi="Times New Roman"/>
          <w:i/>
          <w:iCs/>
          <w:color w:val="000000"/>
          <w:sz w:val="22"/>
        </w:rPr>
        <w:t xml:space="preserve"> </w:t>
      </w:r>
      <w:r w:rsidR="002A1A98" w:rsidRPr="002A1A98">
        <w:rPr>
          <w:rFonts w:ascii="Times New Roman" w:hAnsi="Times New Roman"/>
          <w:i/>
          <w:iCs/>
          <w:color w:val="000000"/>
          <w:sz w:val="22"/>
        </w:rPr>
        <w:t>respectively</w:t>
      </w:r>
      <w:r w:rsidR="002A1A98">
        <w:rPr>
          <w:rFonts w:ascii="Times New Roman" w:hAnsi="Times New Roman"/>
          <w:i/>
          <w:iCs/>
          <w:color w:val="000000"/>
          <w:sz w:val="22"/>
        </w:rPr>
        <w:t xml:space="preserve"> on TS37.213</w:t>
      </w:r>
      <w:r w:rsidR="00971907">
        <w:rPr>
          <w:rFonts w:ascii="Times New Roman" w:hAnsi="Times New Roman"/>
          <w:i/>
          <w:iCs/>
          <w:color w:val="000000"/>
          <w:sz w:val="22"/>
        </w:rPr>
        <w:t xml:space="preserve"> [9].</w:t>
      </w:r>
    </w:p>
    <w:p w14:paraId="582482EA" w14:textId="496BBCEF" w:rsidR="000443B2" w:rsidRPr="00230C84" w:rsidRDefault="002A1A98" w:rsidP="00FC58FC">
      <w:pPr>
        <w:pStyle w:val="a9"/>
        <w:numPr>
          <w:ilvl w:val="1"/>
          <w:numId w:val="5"/>
        </w:numPr>
        <w:wordWrap/>
        <w:spacing w:after="240" w:line="276" w:lineRule="auto"/>
        <w:ind w:leftChars="0"/>
        <w:rPr>
          <w:rFonts w:ascii="Times New Roman" w:hAnsi="Times New Roman"/>
          <w:iCs/>
          <w:kern w:val="0"/>
          <w:sz w:val="22"/>
        </w:rPr>
      </w:pPr>
      <w:r w:rsidRPr="00230C84">
        <w:rPr>
          <w:rFonts w:ascii="Times New Roman" w:hAnsi="Times New Roman" w:hint="eastAsia"/>
          <w:i/>
          <w:iCs/>
          <w:color w:val="000000"/>
          <w:sz w:val="22"/>
        </w:rPr>
        <w:t>R</w:t>
      </w:r>
      <w:r w:rsidRPr="00230C84">
        <w:rPr>
          <w:rFonts w:ascii="Times New Roman" w:hAnsi="Times New Roman"/>
          <w:i/>
          <w:iCs/>
          <w:color w:val="000000"/>
          <w:sz w:val="22"/>
        </w:rPr>
        <w:t>AN1 to adopt a TP#1 below in TS37.213</w:t>
      </w:r>
      <w:r w:rsidR="003F65D5" w:rsidRPr="00230C84">
        <w:rPr>
          <w:rFonts w:ascii="Times New Roman" w:hAnsi="Times New Roman"/>
          <w:i/>
          <w:iCs/>
          <w:color w:val="000000"/>
          <w:sz w:val="22"/>
        </w:rPr>
        <w:t xml:space="preserve"> [9]</w:t>
      </w:r>
      <w:r w:rsidRPr="00230C84">
        <w:rPr>
          <w:rFonts w:ascii="Times New Roman" w:hAnsi="Times New Roman"/>
          <w:i/>
          <w:iCs/>
          <w:color w:val="000000"/>
          <w:sz w:val="22"/>
        </w:rPr>
        <w:t>.</w:t>
      </w:r>
    </w:p>
    <w:tbl>
      <w:tblPr>
        <w:tblStyle w:val="a5"/>
        <w:tblW w:w="0" w:type="auto"/>
        <w:tblLook w:val="04A0" w:firstRow="1" w:lastRow="0" w:firstColumn="1" w:lastColumn="0" w:noHBand="0" w:noVBand="1"/>
      </w:tblPr>
      <w:tblGrid>
        <w:gridCol w:w="9736"/>
      </w:tblGrid>
      <w:tr w:rsidR="000443B2" w14:paraId="52C2F021" w14:textId="77777777" w:rsidTr="000443B2">
        <w:tc>
          <w:tcPr>
            <w:tcW w:w="9736" w:type="dxa"/>
          </w:tcPr>
          <w:p w14:paraId="01031928" w14:textId="7BC75D66" w:rsidR="00230C84" w:rsidRPr="004E40D8" w:rsidRDefault="00230C84" w:rsidP="00230C84">
            <w:pPr>
              <w:wordWrap/>
              <w:spacing w:line="276" w:lineRule="auto"/>
              <w:jc w:val="center"/>
              <w:rPr>
                <w:rFonts w:ascii="Times New Roman" w:hAnsi="Times New Roman"/>
                <w:iCs/>
                <w:color w:val="FF0000"/>
                <w:kern w:val="0"/>
                <w:sz w:val="28"/>
                <w:szCs w:val="28"/>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Start of Text Proposal</w:t>
            </w:r>
            <w:r w:rsidRPr="004E40D8">
              <w:rPr>
                <w:rFonts w:ascii="Times New Roman" w:hAnsi="Times New Roman"/>
                <w:iCs/>
                <w:color w:val="FF0000"/>
                <w:kern w:val="0"/>
                <w:sz w:val="28"/>
                <w:szCs w:val="28"/>
              </w:rPr>
              <w:t xml:space="preserve"> &gt;</w:t>
            </w:r>
          </w:p>
          <w:p w14:paraId="09442E41" w14:textId="77777777" w:rsidR="000443B2" w:rsidRPr="000443B2" w:rsidRDefault="000443B2" w:rsidP="000443B2">
            <w:pPr>
              <w:keepNext/>
              <w:keepLines/>
              <w:widowControl/>
              <w:wordWrap/>
              <w:autoSpaceDE/>
              <w:autoSpaceDN/>
              <w:spacing w:before="120" w:after="180"/>
              <w:jc w:val="left"/>
              <w:outlineLvl w:val="2"/>
              <w:rPr>
                <w:rFonts w:ascii="Arial" w:hAnsi="Arial"/>
                <w:kern w:val="0"/>
                <w:sz w:val="28"/>
                <w:szCs w:val="20"/>
                <w:lang w:val="en-GB" w:eastAsia="en-US"/>
              </w:rPr>
            </w:pPr>
            <w:bookmarkStart w:id="6" w:name="_Toc145512943"/>
            <w:r w:rsidRPr="000443B2">
              <w:rPr>
                <w:rFonts w:ascii="Arial" w:hAnsi="Arial"/>
                <w:kern w:val="0"/>
                <w:sz w:val="28"/>
                <w:szCs w:val="20"/>
                <w:lang w:val="en-GB" w:eastAsia="en-US"/>
              </w:rPr>
              <w:t>4.5.6</w:t>
            </w:r>
            <w:r w:rsidRPr="000443B2">
              <w:rPr>
                <w:rFonts w:ascii="Arial" w:hAnsi="Arial"/>
                <w:kern w:val="0"/>
                <w:sz w:val="28"/>
                <w:szCs w:val="20"/>
                <w:lang w:val="en-GB" w:eastAsia="en-US"/>
              </w:rPr>
              <w:tab/>
              <w:t>Channel access procedures for transmission(s) on multiple channels</w:t>
            </w:r>
            <w:bookmarkEnd w:id="6"/>
          </w:p>
          <w:p w14:paraId="17AF32B5" w14:textId="77777777" w:rsidR="000443B2" w:rsidRPr="000443B2" w:rsidRDefault="000443B2" w:rsidP="000443B2">
            <w:pPr>
              <w:widowControl/>
              <w:wordWrap/>
              <w:autoSpaceDE/>
              <w:autoSpaceDN/>
              <w:spacing w:after="180"/>
              <w:jc w:val="left"/>
              <w:rPr>
                <w:rFonts w:ascii="Times New Roman" w:hAnsi="Times New Roman"/>
                <w:kern w:val="0"/>
                <w:szCs w:val="20"/>
                <w:lang w:val="en-GB" w:eastAsia="en-US"/>
              </w:rPr>
            </w:pPr>
            <w:r w:rsidRPr="000443B2">
              <w:rPr>
                <w:rFonts w:ascii="Times New Roman" w:hAnsi="Times New Roman"/>
                <w:kern w:val="0"/>
                <w:szCs w:val="20"/>
                <w:lang w:val="de-DE" w:eastAsia="en-US"/>
              </w:rPr>
              <w:t xml:space="preserve">If a UE </w:t>
            </w:r>
          </w:p>
          <w:p w14:paraId="3738FAFC" w14:textId="77777777" w:rsidR="000443B2" w:rsidRPr="000443B2" w:rsidRDefault="000443B2" w:rsidP="000443B2">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de-DE" w:eastAsia="en-US"/>
              </w:rPr>
              <w:t>-</w:t>
            </w:r>
            <w:r w:rsidRPr="000443B2">
              <w:rPr>
                <w:rFonts w:ascii="Times New Roman" w:hAnsi="Times New Roman"/>
                <w:kern w:val="0"/>
                <w:szCs w:val="20"/>
                <w:lang w:val="de-DE" w:eastAsia="en-US"/>
              </w:rPr>
              <w:tab/>
              <w:t xml:space="preserve">is scheduled to transmit on a set of channels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xml:space="preserve">, and if the SL transmissions are scheduled to start transmissions at the same time on all channels in the set of channels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or</w:t>
            </w:r>
          </w:p>
          <w:p w14:paraId="200155FD" w14:textId="77777777" w:rsidR="000443B2" w:rsidRPr="000443B2" w:rsidRDefault="000443B2" w:rsidP="000443B2">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de-DE" w:eastAsia="en-US"/>
              </w:rPr>
              <w:t>-</w:t>
            </w:r>
            <w:r w:rsidRPr="000443B2">
              <w:rPr>
                <w:rFonts w:ascii="Times New Roman" w:hAnsi="Times New Roman"/>
                <w:kern w:val="0"/>
                <w:szCs w:val="20"/>
                <w:lang w:val="de-DE" w:eastAsia="en-US"/>
              </w:rPr>
              <w:tab/>
              <w:t xml:space="preserve">intends to perform sidelink transmissions on configured resources on the set of channels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xml:space="preserve">, and if the SL transmissions are configured to start transmissions at the same time on all channels in the set of channels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or</w:t>
            </w:r>
          </w:p>
          <w:p w14:paraId="6E4C867A" w14:textId="77777777" w:rsidR="000443B2" w:rsidRPr="000443B2" w:rsidRDefault="000443B2" w:rsidP="000443B2">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de-DE" w:eastAsia="en-US"/>
              </w:rPr>
              <w:t>-</w:t>
            </w:r>
            <w:r w:rsidRPr="000443B2">
              <w:rPr>
                <w:rFonts w:ascii="Times New Roman" w:hAnsi="Times New Roman"/>
                <w:kern w:val="0"/>
                <w:szCs w:val="20"/>
                <w:lang w:val="de-DE" w:eastAsia="en-US"/>
              </w:rPr>
              <w:tab/>
              <w:t xml:space="preserve">intends to perform sidelink transmissions on selected resources on the set of channel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xml:space="preserve">, and if SL transmissions are to start at the same time on all channels in the set of channels </w:t>
            </w:r>
            <w:r w:rsidRPr="000443B2">
              <w:rPr>
                <w:rFonts w:ascii="Times New Roman" w:hAnsi="Times New Roman"/>
                <w:i/>
                <w:kern w:val="0"/>
                <w:szCs w:val="20"/>
                <w:lang w:val="de-DE" w:eastAsia="en-US"/>
              </w:rPr>
              <w:t>C</w:t>
            </w:r>
          </w:p>
          <w:p w14:paraId="08CFDFAC" w14:textId="77777777" w:rsidR="000443B2" w:rsidRPr="000443B2" w:rsidRDefault="000443B2" w:rsidP="000443B2">
            <w:pPr>
              <w:widowControl/>
              <w:wordWrap/>
              <w:autoSpaceDE/>
              <w:autoSpaceDN/>
              <w:spacing w:after="180"/>
              <w:jc w:val="left"/>
              <w:rPr>
                <w:rFonts w:ascii="Times New Roman" w:hAnsi="Times New Roman"/>
                <w:kern w:val="0"/>
                <w:szCs w:val="20"/>
                <w:lang w:val="en-GB" w:eastAsia="en-US"/>
              </w:rPr>
            </w:pPr>
            <w:r w:rsidRPr="000443B2">
              <w:rPr>
                <w:rFonts w:ascii="Times New Roman" w:hAnsi="Times New Roman"/>
                <w:kern w:val="0"/>
                <w:szCs w:val="20"/>
                <w:lang w:val="en-GB" w:eastAsia="en-US"/>
              </w:rPr>
              <w:t>the followings are applicable:</w:t>
            </w:r>
          </w:p>
          <w:p w14:paraId="29C48BF3" w14:textId="329BE838" w:rsidR="000443B2" w:rsidRPr="000443B2" w:rsidRDefault="000443B2" w:rsidP="000443B2">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en-GB" w:eastAsia="en-US"/>
              </w:rPr>
              <w:t>-</w:t>
            </w:r>
            <w:r w:rsidRPr="000443B2">
              <w:rPr>
                <w:rFonts w:ascii="Times New Roman" w:hAnsi="Times New Roman"/>
                <w:kern w:val="0"/>
                <w:szCs w:val="20"/>
                <w:lang w:val="en-GB" w:eastAsia="en-US"/>
              </w:rPr>
              <w:tab/>
              <w:t xml:space="preserve">A UE can access multiple channels on which only PSFCH transmissions </w:t>
            </w:r>
            <w:r w:rsidRPr="000443B2">
              <w:rPr>
                <w:rFonts w:ascii="Times New Roman" w:hAnsi="Times New Roman"/>
                <w:color w:val="FF0000"/>
                <w:kern w:val="0"/>
                <w:szCs w:val="20"/>
                <w:u w:val="single"/>
                <w:lang w:val="en-GB" w:eastAsia="en-US"/>
              </w:rPr>
              <w:t xml:space="preserve">or only </w:t>
            </w:r>
            <w:r w:rsidR="007E1471">
              <w:rPr>
                <w:rFonts w:ascii="Times New Roman" w:hAnsi="Times New Roman"/>
                <w:color w:val="FF0000"/>
                <w:kern w:val="0"/>
                <w:szCs w:val="20"/>
                <w:u w:val="single"/>
                <w:lang w:val="en-GB" w:eastAsia="en-US"/>
              </w:rPr>
              <w:t>S-</w:t>
            </w:r>
            <w:r w:rsidRPr="000443B2">
              <w:rPr>
                <w:rFonts w:ascii="Times New Roman" w:hAnsi="Times New Roman"/>
                <w:color w:val="FF0000"/>
                <w:kern w:val="0"/>
                <w:szCs w:val="20"/>
                <w:u w:val="single"/>
                <w:lang w:val="en-GB" w:eastAsia="en-US"/>
              </w:rPr>
              <w:t>SSB transmission</w:t>
            </w:r>
            <w:r>
              <w:rPr>
                <w:rFonts w:ascii="Times New Roman" w:hAnsi="Times New Roman"/>
                <w:color w:val="FF0000"/>
                <w:kern w:val="0"/>
                <w:szCs w:val="20"/>
                <w:u w:val="single"/>
                <w:lang w:val="en-GB" w:eastAsia="en-US"/>
              </w:rPr>
              <w:t>s</w:t>
            </w:r>
            <w:r w:rsidRPr="000443B2">
              <w:rPr>
                <w:rFonts w:ascii="Times New Roman" w:hAnsi="Times New Roman"/>
                <w:color w:val="FF0000"/>
                <w:kern w:val="0"/>
                <w:szCs w:val="20"/>
                <w:lang w:val="en-GB" w:eastAsia="en-US"/>
              </w:rPr>
              <w:t xml:space="preserve"> </w:t>
            </w:r>
            <w:r w:rsidRPr="000443B2">
              <w:rPr>
                <w:rFonts w:ascii="Times New Roman" w:hAnsi="Times New Roman"/>
                <w:kern w:val="0"/>
                <w:szCs w:val="20"/>
                <w:lang w:val="en-GB" w:eastAsia="en-US"/>
              </w:rPr>
              <w:t>are performed, according to one of the Type A or Type B procedures described in clause 4.5.6.1 and 4.5.6.2, respectively.</w:t>
            </w:r>
          </w:p>
          <w:p w14:paraId="7439A12C" w14:textId="77777777" w:rsidR="000443B2" w:rsidRPr="000443B2" w:rsidRDefault="000443B2" w:rsidP="000443B2">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en-GB" w:eastAsia="en-US"/>
              </w:rPr>
              <w:t>-</w:t>
            </w:r>
            <w:r w:rsidRPr="000443B2">
              <w:rPr>
                <w:rFonts w:ascii="Times New Roman" w:hAnsi="Times New Roman"/>
                <w:kern w:val="0"/>
                <w:szCs w:val="20"/>
                <w:lang w:val="en-GB" w:eastAsia="en-US"/>
              </w:rPr>
              <w:tab/>
              <w:t>A UE can access multiple channels on which SL transmissions are performed, according to the procedures described in clause 4.5.6.3.</w:t>
            </w:r>
          </w:p>
          <w:p w14:paraId="1B562480" w14:textId="66471DC1" w:rsidR="000443B2" w:rsidRPr="000443B2" w:rsidRDefault="00230C84" w:rsidP="00230C84">
            <w:pPr>
              <w:tabs>
                <w:tab w:val="left" w:pos="1190"/>
              </w:tabs>
              <w:wordWrap/>
              <w:spacing w:line="276" w:lineRule="auto"/>
              <w:jc w:val="center"/>
              <w:rPr>
                <w:rFonts w:ascii="Times New Roman" w:hAnsi="Times New Roman"/>
                <w:iCs/>
                <w:kern w:val="0"/>
                <w:sz w:val="22"/>
                <w:lang w:val="x-none"/>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End of Text Proposal</w:t>
            </w:r>
            <w:r w:rsidRPr="004E40D8">
              <w:rPr>
                <w:rFonts w:ascii="Times New Roman" w:hAnsi="Times New Roman"/>
                <w:iCs/>
                <w:color w:val="FF0000"/>
                <w:kern w:val="0"/>
                <w:sz w:val="28"/>
                <w:szCs w:val="28"/>
              </w:rPr>
              <w:t xml:space="preserve"> &gt;</w:t>
            </w:r>
          </w:p>
        </w:tc>
      </w:tr>
    </w:tbl>
    <w:p w14:paraId="4EEEB49C" w14:textId="77777777" w:rsidR="000443B2" w:rsidRDefault="000443B2" w:rsidP="000443B2">
      <w:pPr>
        <w:wordWrap/>
        <w:spacing w:line="276" w:lineRule="auto"/>
        <w:rPr>
          <w:rFonts w:ascii="Times New Roman" w:hAnsi="Times New Roman"/>
          <w:iCs/>
          <w:kern w:val="0"/>
          <w:sz w:val="22"/>
        </w:rPr>
      </w:pPr>
    </w:p>
    <w:p w14:paraId="555F68C4" w14:textId="4842FB33" w:rsidR="00230C84" w:rsidRDefault="00230C84">
      <w:pPr>
        <w:widowControl/>
        <w:wordWrap/>
        <w:autoSpaceDE/>
        <w:autoSpaceDN/>
        <w:jc w:val="left"/>
        <w:rPr>
          <w:rFonts w:ascii="Times New Roman" w:hAnsi="Times New Roman"/>
          <w:iCs/>
          <w:kern w:val="0"/>
          <w:sz w:val="22"/>
        </w:rPr>
      </w:pPr>
      <w:r>
        <w:rPr>
          <w:rFonts w:ascii="Times New Roman" w:hAnsi="Times New Roman"/>
          <w:iCs/>
          <w:kern w:val="0"/>
          <w:sz w:val="22"/>
        </w:rPr>
        <w:br w:type="page"/>
      </w:r>
    </w:p>
    <w:p w14:paraId="267DF14C" w14:textId="52EE544D" w:rsidR="00D52EBA" w:rsidRDefault="00AE7DC9" w:rsidP="00D94250">
      <w:pPr>
        <w:wordWrap/>
        <w:spacing w:line="276" w:lineRule="auto"/>
        <w:rPr>
          <w:rFonts w:ascii="Times New Roman" w:hAnsi="Times New Roman"/>
          <w:iCs/>
          <w:kern w:val="0"/>
          <w:sz w:val="22"/>
        </w:rPr>
      </w:pPr>
      <w:r w:rsidRPr="00230C84">
        <w:rPr>
          <w:rFonts w:ascii="Times New Roman" w:hAnsi="Times New Roman"/>
          <w:b/>
          <w:bCs/>
          <w:i/>
          <w:iCs/>
          <w:kern w:val="0"/>
          <w:sz w:val="22"/>
          <w:u w:val="single"/>
        </w:rPr>
        <w:lastRenderedPageBreak/>
        <w:t>CWS adjustment for S-SSB</w:t>
      </w:r>
      <w:r w:rsidR="00CD32DC" w:rsidRPr="00230C84">
        <w:rPr>
          <w:rFonts w:ascii="Times New Roman" w:hAnsi="Times New Roman"/>
          <w:b/>
          <w:bCs/>
          <w:i/>
          <w:iCs/>
          <w:kern w:val="0"/>
          <w:sz w:val="22"/>
          <w:u w:val="single"/>
        </w:rPr>
        <w:t xml:space="preserve"> or </w:t>
      </w:r>
      <w:r w:rsidRPr="00230C84">
        <w:rPr>
          <w:rFonts w:ascii="Times New Roman" w:hAnsi="Times New Roman"/>
          <w:b/>
          <w:bCs/>
          <w:i/>
          <w:iCs/>
          <w:kern w:val="0"/>
          <w:sz w:val="22"/>
          <w:u w:val="single"/>
        </w:rPr>
        <w:t xml:space="preserve">PSFCH using Type 1 channel access </w:t>
      </w:r>
      <w:proofErr w:type="gramStart"/>
      <w:r w:rsidRPr="00230C84">
        <w:rPr>
          <w:rFonts w:ascii="Times New Roman" w:hAnsi="Times New Roman"/>
          <w:b/>
          <w:bCs/>
          <w:i/>
          <w:iCs/>
          <w:kern w:val="0"/>
          <w:sz w:val="22"/>
          <w:u w:val="single"/>
        </w:rPr>
        <w:t>procedures</w:t>
      </w:r>
      <w:proofErr w:type="gramEnd"/>
    </w:p>
    <w:p w14:paraId="6F7A66C0" w14:textId="1869423E" w:rsidR="002A1A98" w:rsidRDefault="002A1A98" w:rsidP="002A1A98">
      <w:pPr>
        <w:pStyle w:val="a9"/>
        <w:numPr>
          <w:ilvl w:val="0"/>
          <w:numId w:val="5"/>
        </w:numPr>
        <w:wordWrap/>
        <w:spacing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sidR="00971907">
        <w:rPr>
          <w:rFonts w:ascii="Times New Roman" w:hAnsi="Times New Roman"/>
          <w:i/>
          <w:iCs/>
          <w:color w:val="000000"/>
          <w:sz w:val="22"/>
        </w:rPr>
        <w:t>6</w:t>
      </w:r>
      <w:r w:rsidRPr="003F7A0E">
        <w:rPr>
          <w:rFonts w:ascii="Times New Roman" w:hAnsi="Times New Roman"/>
          <w:i/>
          <w:iCs/>
          <w:color w:val="000000"/>
          <w:sz w:val="22"/>
        </w:rPr>
        <w:t xml:space="preserve">: </w:t>
      </w:r>
      <w:r>
        <w:rPr>
          <w:rFonts w:ascii="Times New Roman" w:hAnsi="Times New Roman"/>
          <w:i/>
          <w:iCs/>
          <w:color w:val="000000"/>
          <w:sz w:val="22"/>
        </w:rPr>
        <w:t>RAN1 to adopt a TP#2 below in TS37.213</w:t>
      </w:r>
      <w:r w:rsidR="003F65D5">
        <w:rPr>
          <w:rFonts w:ascii="Times New Roman" w:hAnsi="Times New Roman"/>
          <w:i/>
          <w:iCs/>
          <w:color w:val="000000"/>
          <w:sz w:val="22"/>
        </w:rPr>
        <w:t xml:space="preserve"> [9].</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D32DC" w:rsidRPr="00B0192F" w14:paraId="18CF5082" w14:textId="77777777" w:rsidTr="006D7251">
        <w:tc>
          <w:tcPr>
            <w:tcW w:w="2694" w:type="dxa"/>
            <w:tcBorders>
              <w:top w:val="single" w:sz="4" w:space="0" w:color="auto"/>
              <w:left w:val="single" w:sz="4" w:space="0" w:color="auto"/>
            </w:tcBorders>
          </w:tcPr>
          <w:p w14:paraId="24632BAE" w14:textId="77777777" w:rsidR="00CD32DC" w:rsidRDefault="00CD32DC" w:rsidP="006D725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B8F702E" w14:textId="4FD0F5E2" w:rsidR="00CD32DC" w:rsidRPr="00B0192F" w:rsidRDefault="00CD32DC" w:rsidP="006D7251">
            <w:pPr>
              <w:rPr>
                <w:rFonts w:ascii="Arial" w:hAnsi="Arial" w:cs="Arial"/>
              </w:rPr>
            </w:pPr>
            <w:r>
              <w:rPr>
                <w:rFonts w:ascii="Arial" w:hAnsi="Arial" w:cs="Arial"/>
              </w:rPr>
              <w:t xml:space="preserve">In </w:t>
            </w:r>
            <w:r w:rsidRPr="009D3EC1">
              <w:rPr>
                <w:rFonts w:ascii="Arial" w:hAnsi="Arial" w:cs="Arial"/>
              </w:rPr>
              <w:t xml:space="preserve">the current specification, </w:t>
            </w:r>
            <w:r>
              <w:rPr>
                <w:rFonts w:ascii="Arial" w:hAnsi="Arial" w:cs="Arial"/>
              </w:rPr>
              <w:t xml:space="preserve">the UE behavior </w:t>
            </w:r>
            <w:r w:rsidRPr="00B0192F">
              <w:rPr>
                <w:rFonts w:ascii="Arial" w:hAnsi="Arial" w:cs="Arial"/>
              </w:rPr>
              <w:t xml:space="preserve">is unclear </w:t>
            </w:r>
            <w:r>
              <w:rPr>
                <w:rFonts w:ascii="Arial" w:hAnsi="Arial" w:cs="Arial"/>
              </w:rPr>
              <w:t xml:space="preserve">how to determine </w:t>
            </w:r>
            <w:proofErr w:type="spellStart"/>
            <w:r w:rsidRPr="00CD32DC">
              <w:rPr>
                <w:rFonts w:ascii="Arial" w:hAnsi="Arial" w:cs="Arial"/>
                <w:i/>
                <w:iCs/>
              </w:rPr>
              <w:t>CW</w:t>
            </w:r>
            <w:r w:rsidRPr="00CD32DC">
              <w:rPr>
                <w:rFonts w:ascii="Arial" w:hAnsi="Arial" w:cs="Arial"/>
                <w:i/>
                <w:iCs/>
                <w:vertAlign w:val="subscript"/>
              </w:rPr>
              <w:t>p</w:t>
            </w:r>
            <w:proofErr w:type="spellEnd"/>
            <w:r>
              <w:rPr>
                <w:rFonts w:ascii="Arial" w:hAnsi="Arial" w:cs="Arial"/>
              </w:rPr>
              <w:t xml:space="preserve"> when Type 1 channel access procedure </w:t>
            </w:r>
            <w:r w:rsidRPr="00B0192F">
              <w:rPr>
                <w:rFonts w:ascii="Arial" w:hAnsi="Arial" w:cs="Arial"/>
              </w:rPr>
              <w:t xml:space="preserve">for </w:t>
            </w:r>
            <w:r>
              <w:rPr>
                <w:rFonts w:ascii="Arial" w:hAnsi="Arial" w:cs="Arial"/>
              </w:rPr>
              <w:t>S-SSB or PSFCH</w:t>
            </w:r>
            <w:r w:rsidRPr="00B0192F">
              <w:rPr>
                <w:rFonts w:ascii="Arial" w:hAnsi="Arial" w:cs="Arial"/>
              </w:rPr>
              <w:t xml:space="preserve"> transmission</w:t>
            </w:r>
            <w:r>
              <w:rPr>
                <w:rFonts w:ascii="Arial" w:hAnsi="Arial" w:cs="Arial"/>
              </w:rPr>
              <w:t xml:space="preserve"> is performed.</w:t>
            </w:r>
          </w:p>
        </w:tc>
      </w:tr>
      <w:tr w:rsidR="00CD32DC" w:rsidRPr="00B0192F" w14:paraId="7045EB0B" w14:textId="77777777" w:rsidTr="006D7251">
        <w:tc>
          <w:tcPr>
            <w:tcW w:w="2694" w:type="dxa"/>
            <w:tcBorders>
              <w:left w:val="single" w:sz="4" w:space="0" w:color="auto"/>
            </w:tcBorders>
          </w:tcPr>
          <w:p w14:paraId="64503CC1" w14:textId="77777777" w:rsidR="00CD32DC" w:rsidRDefault="00CD32DC" w:rsidP="006D7251">
            <w:pPr>
              <w:pStyle w:val="CRCoverPage"/>
              <w:spacing w:after="0"/>
              <w:rPr>
                <w:b/>
                <w:i/>
                <w:noProof/>
                <w:sz w:val="8"/>
                <w:szCs w:val="8"/>
              </w:rPr>
            </w:pPr>
          </w:p>
        </w:tc>
        <w:tc>
          <w:tcPr>
            <w:tcW w:w="6946" w:type="dxa"/>
            <w:tcBorders>
              <w:right w:val="single" w:sz="4" w:space="0" w:color="auto"/>
            </w:tcBorders>
          </w:tcPr>
          <w:p w14:paraId="7537946C" w14:textId="77777777" w:rsidR="00CD32DC" w:rsidRPr="00B0192F" w:rsidRDefault="00CD32DC" w:rsidP="006D7251">
            <w:pPr>
              <w:pStyle w:val="CRCoverPage"/>
              <w:spacing w:after="0"/>
              <w:rPr>
                <w:rFonts w:cs="Arial"/>
                <w:noProof/>
              </w:rPr>
            </w:pPr>
          </w:p>
        </w:tc>
      </w:tr>
      <w:tr w:rsidR="00CD32DC" w:rsidRPr="00B0192F" w14:paraId="0FF0AFD8" w14:textId="77777777" w:rsidTr="006D7251">
        <w:tc>
          <w:tcPr>
            <w:tcW w:w="2694" w:type="dxa"/>
            <w:tcBorders>
              <w:left w:val="single" w:sz="4" w:space="0" w:color="auto"/>
            </w:tcBorders>
          </w:tcPr>
          <w:p w14:paraId="4556EFEB" w14:textId="77777777" w:rsidR="00CD32DC" w:rsidRDefault="00CD32DC" w:rsidP="006D725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33EEC01" w14:textId="1D30F8FB" w:rsidR="00CD32DC" w:rsidRPr="00B0192F" w:rsidRDefault="00CD32DC" w:rsidP="006D7251">
            <w:pPr>
              <w:pStyle w:val="CRCoverPage"/>
              <w:spacing w:after="0"/>
              <w:rPr>
                <w:rFonts w:cs="Arial"/>
              </w:rPr>
            </w:pPr>
            <w:r>
              <w:t>Re</w:t>
            </w:r>
            <w:r w:rsidR="005A47D7">
              <w:t>place</w:t>
            </w:r>
            <w:r>
              <w:t xml:space="preserve"> </w:t>
            </w:r>
            <w:r w:rsidR="005A47D7">
              <w:t xml:space="preserve">“a SL transmission(s) including PSSCH(s)” to “a SL transmission” to include S-SSB or PSFCH </w:t>
            </w:r>
            <w:r>
              <w:t>in sections 4.5.</w:t>
            </w:r>
            <w:r w:rsidR="005A47D7">
              <w:t>4</w:t>
            </w:r>
            <w:r>
              <w:t xml:space="preserve"> of current specification</w:t>
            </w:r>
            <w:r w:rsidR="005A47D7">
              <w:t>.</w:t>
            </w:r>
          </w:p>
        </w:tc>
      </w:tr>
      <w:tr w:rsidR="00CD32DC" w:rsidRPr="00D50642" w14:paraId="2795D729" w14:textId="77777777" w:rsidTr="006D7251">
        <w:tc>
          <w:tcPr>
            <w:tcW w:w="2694" w:type="dxa"/>
            <w:tcBorders>
              <w:left w:val="single" w:sz="4" w:space="0" w:color="auto"/>
            </w:tcBorders>
          </w:tcPr>
          <w:p w14:paraId="1F969DE7" w14:textId="77777777" w:rsidR="00CD32DC" w:rsidRDefault="00CD32DC" w:rsidP="006D7251">
            <w:pPr>
              <w:pStyle w:val="CRCoverPage"/>
              <w:spacing w:after="0"/>
              <w:rPr>
                <w:b/>
                <w:i/>
                <w:noProof/>
                <w:sz w:val="8"/>
                <w:szCs w:val="8"/>
              </w:rPr>
            </w:pPr>
          </w:p>
        </w:tc>
        <w:tc>
          <w:tcPr>
            <w:tcW w:w="6946" w:type="dxa"/>
            <w:tcBorders>
              <w:right w:val="single" w:sz="4" w:space="0" w:color="auto"/>
            </w:tcBorders>
          </w:tcPr>
          <w:p w14:paraId="703475BD" w14:textId="77777777" w:rsidR="00CD32DC" w:rsidRPr="00D50642" w:rsidRDefault="00CD32DC" w:rsidP="006D7251">
            <w:pPr>
              <w:pStyle w:val="CRCoverPage"/>
              <w:spacing w:after="0"/>
              <w:rPr>
                <w:rFonts w:cs="Arial"/>
                <w:noProof/>
                <w:sz w:val="8"/>
                <w:szCs w:val="8"/>
              </w:rPr>
            </w:pPr>
          </w:p>
        </w:tc>
      </w:tr>
      <w:tr w:rsidR="00CD32DC" w:rsidRPr="00F22177" w14:paraId="242A39BB" w14:textId="77777777" w:rsidTr="006D7251">
        <w:tc>
          <w:tcPr>
            <w:tcW w:w="2694" w:type="dxa"/>
            <w:tcBorders>
              <w:left w:val="single" w:sz="4" w:space="0" w:color="auto"/>
              <w:bottom w:val="single" w:sz="4" w:space="0" w:color="auto"/>
            </w:tcBorders>
          </w:tcPr>
          <w:p w14:paraId="3A6C1158" w14:textId="77777777" w:rsidR="00CD32DC" w:rsidRDefault="00CD32DC" w:rsidP="006D725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EE22174" w14:textId="6EDF1F5C" w:rsidR="00CD32DC" w:rsidRPr="00F22177" w:rsidRDefault="00CD32DC" w:rsidP="006D7251">
            <w:pPr>
              <w:pStyle w:val="CRCoverPage"/>
              <w:spacing w:after="0"/>
            </w:pPr>
            <w:r>
              <w:t xml:space="preserve">The UE </w:t>
            </w:r>
            <w:r w:rsidR="005A47D7">
              <w:t>behaviour</w:t>
            </w:r>
            <w:r>
              <w:t xml:space="preserve"> to determine </w:t>
            </w:r>
            <w:proofErr w:type="spellStart"/>
            <w:r w:rsidRPr="009D3EC1">
              <w:rPr>
                <w:i/>
                <w:iCs/>
              </w:rPr>
              <w:t>CW</w:t>
            </w:r>
            <w:r w:rsidRPr="009D3EC1">
              <w:rPr>
                <w:i/>
                <w:iCs/>
                <w:vertAlign w:val="subscript"/>
              </w:rPr>
              <w:t>p</w:t>
            </w:r>
            <w:proofErr w:type="spellEnd"/>
            <w:r>
              <w:t xml:space="preserve"> is </w:t>
            </w:r>
            <w:r w:rsidR="005A47D7">
              <w:t xml:space="preserve">undefined </w:t>
            </w:r>
            <w:r w:rsidR="005A47D7">
              <w:rPr>
                <w:rFonts w:cs="Arial"/>
              </w:rPr>
              <w:t xml:space="preserve">when Type 1 channel access procedure </w:t>
            </w:r>
            <w:r w:rsidR="005A47D7" w:rsidRPr="00B0192F">
              <w:rPr>
                <w:rFonts w:cs="Arial"/>
              </w:rPr>
              <w:t xml:space="preserve">for </w:t>
            </w:r>
            <w:r w:rsidR="005A47D7">
              <w:rPr>
                <w:rFonts w:cs="Arial"/>
              </w:rPr>
              <w:t>S-SSB or PSFCH</w:t>
            </w:r>
            <w:r w:rsidR="005A47D7" w:rsidRPr="00B0192F">
              <w:rPr>
                <w:rFonts w:cs="Arial"/>
              </w:rPr>
              <w:t xml:space="preserve"> transmission</w:t>
            </w:r>
            <w:r w:rsidR="005A47D7">
              <w:rPr>
                <w:rFonts w:cs="Arial"/>
              </w:rPr>
              <w:t xml:space="preserve"> is performed.</w:t>
            </w:r>
          </w:p>
        </w:tc>
      </w:tr>
    </w:tbl>
    <w:p w14:paraId="118BBA9B" w14:textId="26281D81" w:rsidR="005A47D7" w:rsidRPr="00BE6763" w:rsidRDefault="005A47D7" w:rsidP="005A47D7">
      <w:pPr>
        <w:pStyle w:val="a9"/>
        <w:numPr>
          <w:ilvl w:val="0"/>
          <w:numId w:val="31"/>
        </w:numPr>
        <w:wordWrap/>
        <w:spacing w:line="276" w:lineRule="auto"/>
        <w:ind w:leftChars="0"/>
        <w:rPr>
          <w:rFonts w:ascii="Times New Roman" w:hAnsi="Times New Roman"/>
          <w:b/>
          <w:bCs/>
          <w:i/>
          <w:kern w:val="0"/>
          <w:sz w:val="22"/>
          <w:u w:val="single"/>
        </w:rPr>
      </w:pPr>
      <w:r w:rsidRPr="00BE6763">
        <w:rPr>
          <w:rFonts w:ascii="Times New Roman" w:hAnsi="Times New Roman" w:hint="eastAsia"/>
          <w:b/>
          <w:bCs/>
          <w:i/>
          <w:kern w:val="0"/>
          <w:sz w:val="22"/>
          <w:u w:val="single"/>
        </w:rPr>
        <w:t>T</w:t>
      </w:r>
      <w:r w:rsidRPr="00BE6763">
        <w:rPr>
          <w:rFonts w:ascii="Times New Roman" w:hAnsi="Times New Roman"/>
          <w:b/>
          <w:bCs/>
          <w:i/>
          <w:kern w:val="0"/>
          <w:sz w:val="22"/>
          <w:u w:val="single"/>
        </w:rPr>
        <w:t>P#</w:t>
      </w:r>
      <w:r>
        <w:rPr>
          <w:rFonts w:ascii="Times New Roman" w:hAnsi="Times New Roman"/>
          <w:b/>
          <w:bCs/>
          <w:i/>
          <w:kern w:val="0"/>
          <w:sz w:val="22"/>
          <w:u w:val="single"/>
        </w:rPr>
        <w:t>2</w:t>
      </w:r>
    </w:p>
    <w:tbl>
      <w:tblPr>
        <w:tblStyle w:val="a5"/>
        <w:tblW w:w="0" w:type="auto"/>
        <w:tblLook w:val="04A0" w:firstRow="1" w:lastRow="0" w:firstColumn="1" w:lastColumn="0" w:noHBand="0" w:noVBand="1"/>
      </w:tblPr>
      <w:tblGrid>
        <w:gridCol w:w="9736"/>
      </w:tblGrid>
      <w:tr w:rsidR="00AE7DC9" w14:paraId="026F5A16" w14:textId="77777777" w:rsidTr="00AE7DC9">
        <w:tc>
          <w:tcPr>
            <w:tcW w:w="9736" w:type="dxa"/>
          </w:tcPr>
          <w:p w14:paraId="3349CD38" w14:textId="77777777" w:rsidR="00CD32DC" w:rsidRPr="004E40D8" w:rsidRDefault="00CD32DC" w:rsidP="00CD32DC">
            <w:pPr>
              <w:wordWrap/>
              <w:spacing w:line="276" w:lineRule="auto"/>
              <w:jc w:val="center"/>
              <w:rPr>
                <w:rFonts w:ascii="Times New Roman" w:hAnsi="Times New Roman"/>
                <w:iCs/>
                <w:color w:val="FF0000"/>
                <w:kern w:val="0"/>
                <w:sz w:val="28"/>
                <w:szCs w:val="28"/>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Start of Text Proposal</w:t>
            </w:r>
            <w:r w:rsidRPr="004E40D8">
              <w:rPr>
                <w:rFonts w:ascii="Times New Roman" w:hAnsi="Times New Roman"/>
                <w:iCs/>
                <w:color w:val="FF0000"/>
                <w:kern w:val="0"/>
                <w:sz w:val="28"/>
                <w:szCs w:val="28"/>
              </w:rPr>
              <w:t xml:space="preserve"> &gt;</w:t>
            </w:r>
          </w:p>
          <w:p w14:paraId="349F20DA" w14:textId="77777777" w:rsidR="00CD32DC" w:rsidRPr="0071525C" w:rsidRDefault="00CD32DC" w:rsidP="00CD32DC">
            <w:pPr>
              <w:pStyle w:val="30"/>
              <w:numPr>
                <w:ilvl w:val="0"/>
                <w:numId w:val="0"/>
              </w:numPr>
              <w:ind w:left="720" w:hanging="720"/>
            </w:pPr>
            <w:bookmarkStart w:id="7" w:name="_Toc145512940"/>
            <w:r w:rsidRPr="0071525C">
              <w:t>4.5.4</w:t>
            </w:r>
            <w:r w:rsidRPr="0071525C">
              <w:tab/>
              <w:t>Contention window adjustment procedures for SL transmissions</w:t>
            </w:r>
            <w:bookmarkEnd w:id="7"/>
          </w:p>
          <w:p w14:paraId="10635DE7" w14:textId="77777777" w:rsidR="00CD32DC" w:rsidRPr="004A4795" w:rsidRDefault="00CD32DC" w:rsidP="00CD32DC">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EA10463" w14:textId="49303FEB" w:rsidR="00AE7DC9" w:rsidRPr="00AE7DC9" w:rsidRDefault="00AE7DC9" w:rsidP="00AE7DC9">
            <w:pPr>
              <w:widowControl/>
              <w:wordWrap/>
              <w:autoSpaceDE/>
              <w:autoSpaceDN/>
              <w:spacing w:after="180"/>
              <w:jc w:val="left"/>
              <w:rPr>
                <w:rFonts w:ascii="Times New Roman" w:hAnsi="Times New Roman"/>
                <w:kern w:val="0"/>
                <w:szCs w:val="20"/>
                <w:lang w:val="en-GB" w:eastAsia="en-US"/>
              </w:rPr>
            </w:pPr>
            <w:r w:rsidRPr="00AE7DC9">
              <w:rPr>
                <w:rFonts w:ascii="Times New Roman" w:hAnsi="Times New Roman"/>
                <w:kern w:val="0"/>
                <w:szCs w:val="20"/>
                <w:lang w:eastAsia="en-US"/>
              </w:rPr>
              <w:t xml:space="preserve">If a UE transmits a SL transmission(s) </w:t>
            </w:r>
            <w:r w:rsidRPr="00AE7DC9">
              <w:rPr>
                <w:rFonts w:ascii="Times New Roman" w:hAnsi="Times New Roman"/>
                <w:strike/>
                <w:color w:val="FF0000"/>
                <w:kern w:val="0"/>
                <w:szCs w:val="20"/>
                <w:u w:val="single"/>
                <w:lang w:eastAsia="en-US"/>
              </w:rPr>
              <w:t>including PSSCH(s)</w:t>
            </w:r>
            <w:r w:rsidRPr="00AE7DC9">
              <w:rPr>
                <w:rFonts w:ascii="Times New Roman" w:hAnsi="Times New Roman"/>
                <w:color w:val="FF0000"/>
                <w:kern w:val="0"/>
                <w:szCs w:val="20"/>
                <w:lang w:eastAsia="en-US"/>
              </w:rPr>
              <w:t xml:space="preserve"> </w:t>
            </w:r>
            <w:r w:rsidRPr="00AE7DC9">
              <w:rPr>
                <w:rFonts w:ascii="Times New Roman" w:hAnsi="Times New Roman"/>
                <w:kern w:val="0"/>
                <w:szCs w:val="20"/>
                <w:lang w:eastAsia="en-US"/>
              </w:rPr>
              <w:t xml:space="preserve">using Type 1 channel access procedures associated with the channel access priority class </w:t>
            </w:r>
            <m:oMath>
              <m:r>
                <w:rPr>
                  <w:rFonts w:ascii="Cambria Math" w:hAnsi="Cambria Math"/>
                  <w:kern w:val="0"/>
                  <w:szCs w:val="20"/>
                  <w:lang w:val="en-GB" w:eastAsia="en-US"/>
                </w:rPr>
                <m:t>p</m:t>
              </m:r>
            </m:oMath>
            <w:r w:rsidRPr="00AE7DC9">
              <w:rPr>
                <w:rFonts w:ascii="Times New Roman" w:hAnsi="Times New Roman"/>
                <w:kern w:val="0"/>
                <w:szCs w:val="20"/>
                <w:lang w:val="en-GB" w:eastAsia="en-US"/>
              </w:rPr>
              <w:t xml:space="preserve"> on a </w:t>
            </w:r>
            <w:r w:rsidRPr="00AE7DC9">
              <w:rPr>
                <w:rFonts w:ascii="Times New Roman" w:hAnsi="Times New Roman"/>
                <w:kern w:val="0"/>
                <w:szCs w:val="20"/>
                <w:lang w:val="en-GB" w:eastAsia="x-none"/>
              </w:rPr>
              <w:t>channel</w:t>
            </w:r>
            <w:r w:rsidRPr="00AE7DC9">
              <w:rPr>
                <w:rFonts w:ascii="Times New Roman" w:hAnsi="Times New Roman"/>
                <w:kern w:val="0"/>
                <w:szCs w:val="20"/>
                <w:lang w:eastAsia="en-US"/>
              </w:rPr>
              <w:t xml:space="preserve"> and the SL transmission(s) is not associated with explicit HARQ-ACK feedback(s) by the corresponding UE(s), the UE adjusts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AE7DC9">
              <w:rPr>
                <w:rFonts w:ascii="Times New Roman" w:hAnsi="Times New Roman"/>
                <w:kern w:val="0"/>
                <w:szCs w:val="20"/>
                <w:lang w:eastAsia="en-US"/>
              </w:rPr>
              <w:t xml:space="preserve"> </w:t>
            </w:r>
            <w:r w:rsidRPr="00AE7DC9">
              <w:rPr>
                <w:rFonts w:ascii="Times New Roman" w:hAnsi="Times New Roman"/>
                <w:kern w:val="0"/>
                <w:szCs w:val="20"/>
                <w:lang w:val="en-GB"/>
              </w:rPr>
              <w:t>before step 1 in the procedures described in clause 4.5.1, using the latest</w:t>
            </w:r>
            <w:r w:rsidRPr="00AE7DC9">
              <w:rPr>
                <w:rFonts w:ascii="Times New Roman" w:hAnsi="Times New Roman"/>
                <w:kern w:val="0"/>
                <w:szCs w:val="20"/>
                <w:lang w:val="en-GB" w:eastAsia="en-US"/>
              </w:rPr>
              <w:t xml:space="preserve">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AE7DC9">
              <w:rPr>
                <w:rFonts w:ascii="Times New Roman" w:hAnsi="Times New Roman"/>
                <w:kern w:val="0"/>
                <w:szCs w:val="20"/>
                <w:lang w:val="en-GB" w:eastAsia="en-US"/>
              </w:rPr>
              <w:t xml:space="preserve"> used for any SL transmissions on the channel using Type 1 channel access procedures associated with the channel access priority class </w:t>
            </w:r>
            <m:oMath>
              <m:r>
                <w:rPr>
                  <w:rFonts w:ascii="Cambria Math" w:hAnsi="Cambria Math"/>
                  <w:kern w:val="0"/>
                  <w:szCs w:val="20"/>
                  <w:lang w:val="en-GB" w:eastAsia="en-US"/>
                </w:rPr>
                <m:t>p</m:t>
              </m:r>
            </m:oMath>
            <w:r w:rsidRPr="00AE7DC9">
              <w:rPr>
                <w:rFonts w:ascii="Times New Roman" w:hAnsi="Times New Roman"/>
                <w:kern w:val="0"/>
                <w:szCs w:val="20"/>
                <w:lang w:val="en-GB" w:eastAsia="en-US"/>
              </w:rPr>
              <w:t xml:space="preserve">. If the corresponding channel access priority class </w:t>
            </w:r>
            <m:oMath>
              <m:r>
                <w:rPr>
                  <w:rFonts w:ascii="Cambria Math" w:hAnsi="Cambria Math"/>
                  <w:kern w:val="0"/>
                  <w:szCs w:val="20"/>
                  <w:lang w:val="en-GB" w:eastAsia="en-US"/>
                </w:rPr>
                <m:t>p</m:t>
              </m:r>
            </m:oMath>
            <w:r w:rsidRPr="00AE7DC9">
              <w:rPr>
                <w:rFonts w:ascii="Times New Roman" w:hAnsi="Times New Roman"/>
                <w:kern w:val="0"/>
                <w:szCs w:val="20"/>
                <w:lang w:val="en-GB" w:eastAsia="en-US"/>
              </w:rPr>
              <w:t xml:space="preserve">  has not been used for any SL transmissions on the channel,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r>
                <w:rPr>
                  <w:rFonts w:ascii="Cambria Math" w:hAnsi="Cambria Math"/>
                  <w:kern w:val="0"/>
                  <w:szCs w:val="20"/>
                  <w:lang w:eastAsia="en-US"/>
                </w:rPr>
                <m:t>=</m:t>
              </m:r>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min</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Pr="00AE7DC9">
              <w:rPr>
                <w:rFonts w:ascii="Times New Roman" w:hAnsi="Times New Roman"/>
                <w:kern w:val="0"/>
                <w:szCs w:val="20"/>
                <w:lang w:val="en-GB" w:eastAsia="en-US"/>
              </w:rPr>
              <w:t xml:space="preserve"> is used. If the latest </w:t>
            </w:r>
            <m:oMath>
              <m:r>
                <w:rPr>
                  <w:rFonts w:ascii="Cambria Math" w:eastAsia="+mn-ea" w:hAnsi="Cambria Math"/>
                  <w:kern w:val="24"/>
                  <w:szCs w:val="20"/>
                  <w:lang w:val="en-GB" w:eastAsia="en-US"/>
                </w:rPr>
                <m:t>C</m:t>
              </m:r>
              <m:sSub>
                <m:sSubPr>
                  <m:ctrlPr>
                    <w:rPr>
                      <w:rFonts w:ascii="Cambria Math" w:eastAsia="+mn-ea" w:hAnsi="Cambria Math"/>
                      <w:i/>
                      <w:iCs/>
                      <w:kern w:val="24"/>
                      <w:szCs w:val="20"/>
                      <w:lang w:val="en-GB" w:eastAsia="en-US"/>
                    </w:rPr>
                  </m:ctrlPr>
                </m:sSubPr>
                <m:e>
                  <m:r>
                    <w:rPr>
                      <w:rFonts w:ascii="Cambria Math" w:eastAsia="+mn-ea" w:hAnsi="Cambria Math"/>
                      <w:kern w:val="24"/>
                      <w:szCs w:val="20"/>
                      <w:lang w:val="en-GB" w:eastAsia="en-US"/>
                    </w:rPr>
                    <m:t>W</m:t>
                  </m:r>
                </m:e>
                <m:sub>
                  <m:r>
                    <w:rPr>
                      <w:rFonts w:ascii="Cambria Math" w:eastAsia="+mn-ea" w:hAnsi="Cambria Math"/>
                      <w:kern w:val="24"/>
                      <w:szCs w:val="20"/>
                      <w:lang w:val="en-GB" w:eastAsia="en-US"/>
                    </w:rPr>
                    <m:t>p</m:t>
                  </m:r>
                </m:sub>
              </m:sSub>
              <m:r>
                <w:rPr>
                  <w:rFonts w:ascii="Cambria Math" w:eastAsia="+mn-ea" w:hAnsi="Cambria Math"/>
                  <w:kern w:val="24"/>
                  <w:szCs w:val="20"/>
                  <w:lang w:val="en-GB" w:eastAsia="en-US"/>
                </w:rPr>
                <m:t>≠C</m:t>
              </m:r>
              <m:sSub>
                <m:sSubPr>
                  <m:ctrlPr>
                    <w:rPr>
                      <w:rFonts w:ascii="Cambria Math" w:eastAsia="+mn-ea" w:hAnsi="Cambria Math"/>
                      <w:i/>
                      <w:iCs/>
                      <w:kern w:val="24"/>
                      <w:szCs w:val="20"/>
                      <w:lang w:val="en-GB" w:eastAsia="en-US"/>
                    </w:rPr>
                  </m:ctrlPr>
                </m:sSubPr>
                <m:e>
                  <m:r>
                    <w:rPr>
                      <w:rFonts w:ascii="Cambria Math" w:eastAsia="+mn-ea" w:hAnsi="Cambria Math"/>
                      <w:kern w:val="24"/>
                      <w:szCs w:val="20"/>
                      <w:lang w:val="en-GB" w:eastAsia="en-US"/>
                    </w:rPr>
                    <m:t>W</m:t>
                  </m:r>
                </m:e>
                <m:sub>
                  <m:r>
                    <w:rPr>
                      <w:rFonts w:ascii="Cambria Math" w:eastAsia="+mn-ea" w:hAnsi="Cambria Math"/>
                      <w:kern w:val="24"/>
                      <w:szCs w:val="20"/>
                      <w:lang w:val="en-GB" w:eastAsia="en-US"/>
                    </w:rPr>
                    <m:t>max,p</m:t>
                  </m:r>
                </m:sub>
              </m:sSub>
            </m:oMath>
            <w:r w:rsidRPr="00AE7DC9">
              <w:rPr>
                <w:rFonts w:ascii="Times New Roman" w:hAnsi="Times New Roman"/>
                <w:kern w:val="0"/>
                <w:szCs w:val="20"/>
                <w:lang w:val="en-GB"/>
              </w:rPr>
              <w:t xml:space="preserve"> value is consecutively used for X times provided by higher layers parameter </w:t>
            </w:r>
            <w:r w:rsidRPr="00AE7DC9">
              <w:rPr>
                <w:rFonts w:ascii="Times New Roman" w:hAnsi="Times New Roman"/>
                <w:i/>
                <w:iCs/>
                <w:kern w:val="0"/>
                <w:szCs w:val="20"/>
                <w:lang w:val="en-GB"/>
              </w:rPr>
              <w:t>[sl-</w:t>
            </w:r>
            <w:proofErr w:type="spellStart"/>
            <w:r w:rsidRPr="00AE7DC9">
              <w:rPr>
                <w:rFonts w:ascii="Times New Roman" w:hAnsi="Times New Roman"/>
                <w:i/>
                <w:iCs/>
                <w:kern w:val="0"/>
                <w:szCs w:val="20"/>
                <w:lang w:val="en-GB"/>
              </w:rPr>
              <w:t>CWSforPsschWithoutHarqAck</w:t>
            </w:r>
            <w:proofErr w:type="spellEnd"/>
            <w:r w:rsidRPr="00AE7DC9">
              <w:rPr>
                <w:rFonts w:ascii="Times New Roman" w:hAnsi="Times New Roman"/>
                <w:i/>
                <w:iCs/>
                <w:kern w:val="0"/>
                <w:szCs w:val="20"/>
                <w:lang w:val="en-GB"/>
              </w:rPr>
              <w:t>]</w:t>
            </w:r>
            <w:r w:rsidRPr="00AE7DC9">
              <w:rPr>
                <w:rFonts w:ascii="Times New Roman" w:hAnsi="Times New Roman"/>
                <w:kern w:val="0"/>
                <w:szCs w:val="20"/>
                <w:lang w:val="en-GB"/>
              </w:rPr>
              <w:t xml:space="preserve"> for generation of </w:t>
            </w:r>
            <m:oMath>
              <m:sSub>
                <m:sSubPr>
                  <m:ctrlPr>
                    <w:rPr>
                      <w:rFonts w:ascii="Cambria Math" w:eastAsia="+mn-ea" w:hAnsi="Cambria Math"/>
                      <w:i/>
                      <w:iCs/>
                      <w:kern w:val="24"/>
                      <w:szCs w:val="20"/>
                      <w:lang w:val="en-GB" w:eastAsia="en-US"/>
                    </w:rPr>
                  </m:ctrlPr>
                </m:sSubPr>
                <m:e>
                  <m:r>
                    <w:rPr>
                      <w:rFonts w:ascii="Cambria Math" w:eastAsia="+mn-ea" w:hAnsi="Cambria Math"/>
                      <w:kern w:val="24"/>
                      <w:szCs w:val="20"/>
                      <w:lang w:val="en-GB" w:eastAsia="en-US"/>
                    </w:rPr>
                    <m:t>N</m:t>
                  </m:r>
                </m:e>
                <m:sub>
                  <m:r>
                    <w:rPr>
                      <w:rFonts w:ascii="Cambria Math" w:eastAsia="+mn-ea" w:hAnsi="Cambria Math"/>
                      <w:kern w:val="24"/>
                      <w:szCs w:val="20"/>
                      <w:lang w:val="en-GB" w:eastAsia="en-US"/>
                    </w:rPr>
                    <m:t>init</m:t>
                  </m:r>
                </m:sub>
              </m:sSub>
            </m:oMath>
            <w:r w:rsidRPr="00AE7DC9">
              <w:rPr>
                <w:rFonts w:ascii="Times New Roman" w:hAnsi="Times New Roman"/>
                <w:iCs/>
                <w:kern w:val="24"/>
                <w:szCs w:val="20"/>
                <w:lang w:val="en-GB" w:eastAsia="en-US"/>
              </w:rPr>
              <w:t xml:space="preserve"> as described in clause 4.5.1 for </w:t>
            </w:r>
            <w:r w:rsidRPr="005A47D7">
              <w:rPr>
                <w:rFonts w:ascii="Times New Roman" w:hAnsi="Times New Roman" w:hint="eastAsia"/>
                <w:iCs/>
                <w:kern w:val="24"/>
                <w:szCs w:val="20"/>
                <w:lang w:val="en-GB"/>
              </w:rPr>
              <w:t>P</w:t>
            </w:r>
            <w:r w:rsidRPr="005A47D7">
              <w:rPr>
                <w:rFonts w:ascii="Times New Roman" w:hAnsi="Times New Roman"/>
                <w:iCs/>
                <w:kern w:val="24"/>
                <w:szCs w:val="20"/>
                <w:lang w:val="en-GB"/>
              </w:rPr>
              <w:t>SSCH</w:t>
            </w:r>
            <w:r w:rsidRPr="005A47D7">
              <w:rPr>
                <w:rFonts w:ascii="Times New Roman" w:hAnsi="Times New Roman"/>
                <w:iCs/>
                <w:kern w:val="24"/>
                <w:szCs w:val="20"/>
                <w:lang w:val="en-GB" w:eastAsia="en-US"/>
              </w:rPr>
              <w:t xml:space="preserve"> </w:t>
            </w:r>
            <w:r w:rsidRPr="00AE7DC9">
              <w:rPr>
                <w:rFonts w:ascii="Times New Roman" w:hAnsi="Times New Roman"/>
                <w:iCs/>
                <w:kern w:val="24"/>
                <w:szCs w:val="20"/>
                <w:lang w:val="en-GB" w:eastAsia="en-US"/>
              </w:rPr>
              <w:t xml:space="preserve">transmission(s) without associated explicit HARQ-ACK feedback(s), the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CW</m:t>
                  </m:r>
                </m:e>
                <m:sub>
                  <m:r>
                    <w:rPr>
                      <w:rFonts w:ascii="Cambria Math" w:hAnsi="Cambria Math"/>
                      <w:kern w:val="0"/>
                      <w:szCs w:val="20"/>
                      <w:lang w:val="en-GB" w:eastAsia="en-US"/>
                    </w:rPr>
                    <m:t>p</m:t>
                  </m:r>
                </m:sub>
              </m:sSub>
            </m:oMath>
            <w:r w:rsidRPr="00AE7DC9">
              <w:rPr>
                <w:rFonts w:ascii="Times New Roman" w:hAnsi="Times New Roman"/>
                <w:kern w:val="0"/>
                <w:szCs w:val="20"/>
                <w:lang w:eastAsia="en-US"/>
              </w:rPr>
              <w:t xml:space="preserve"> is increased for every priority class </w:t>
            </w:r>
            <m:oMath>
              <m:r>
                <w:rPr>
                  <w:rFonts w:ascii="Cambria Math" w:hAnsi="Cambria Math"/>
                  <w:kern w:val="0"/>
                  <w:szCs w:val="20"/>
                  <w:lang w:val="en-GB" w:eastAsia="en-US"/>
                </w:rPr>
                <m:t>p∈</m:t>
              </m:r>
              <m:d>
                <m:dPr>
                  <m:begChr m:val="{"/>
                  <m:endChr m:val="}"/>
                  <m:ctrlPr>
                    <w:rPr>
                      <w:rFonts w:ascii="Cambria Math" w:hAnsi="Cambria Math"/>
                      <w:i/>
                      <w:kern w:val="0"/>
                      <w:szCs w:val="20"/>
                      <w:lang w:val="en-GB" w:eastAsia="en-US"/>
                    </w:rPr>
                  </m:ctrlPr>
                </m:dPr>
                <m:e>
                  <m:r>
                    <w:rPr>
                      <w:rFonts w:ascii="Cambria Math" w:hAnsi="Cambria Math"/>
                      <w:kern w:val="0"/>
                      <w:szCs w:val="20"/>
                      <w:lang w:val="en-GB" w:eastAsia="en-US"/>
                    </w:rPr>
                    <m:t>1,2,3,4</m:t>
                  </m:r>
                </m:e>
              </m:d>
            </m:oMath>
            <w:r w:rsidRPr="00AE7DC9">
              <w:rPr>
                <w:rFonts w:ascii="Times New Roman" w:hAnsi="Times New Roman"/>
                <w:kern w:val="0"/>
                <w:szCs w:val="20"/>
                <w:lang w:val="en-GB" w:eastAsia="en-US"/>
              </w:rPr>
              <w:t xml:space="preserve"> </w:t>
            </w:r>
            <w:r w:rsidRPr="00AE7DC9">
              <w:rPr>
                <w:rFonts w:ascii="Times New Roman" w:hAnsi="Times New Roman"/>
                <w:kern w:val="0"/>
                <w:szCs w:val="20"/>
                <w:lang w:eastAsia="en-US"/>
              </w:rPr>
              <w:t>to the next higher allowed value.</w:t>
            </w:r>
          </w:p>
          <w:p w14:paraId="0CFC0954" w14:textId="77777777" w:rsidR="00CD32DC" w:rsidRPr="004A4795" w:rsidRDefault="00CD32DC" w:rsidP="00CD32DC">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B316EAB" w14:textId="5189F92F" w:rsidR="00AE7DC9" w:rsidRDefault="00CD32DC" w:rsidP="00CD32DC">
            <w:pPr>
              <w:wordWrap/>
              <w:spacing w:line="276" w:lineRule="auto"/>
              <w:jc w:val="center"/>
              <w:rPr>
                <w:rFonts w:ascii="Times New Roman" w:hAnsi="Times New Roman"/>
                <w:iCs/>
                <w:kern w:val="0"/>
                <w:sz w:val="22"/>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End of Text Proposal</w:t>
            </w:r>
            <w:r w:rsidRPr="004E40D8">
              <w:rPr>
                <w:rFonts w:ascii="Times New Roman" w:hAnsi="Times New Roman"/>
                <w:iCs/>
                <w:color w:val="FF0000"/>
                <w:kern w:val="0"/>
                <w:sz w:val="28"/>
                <w:szCs w:val="28"/>
              </w:rPr>
              <w:t xml:space="preserve"> &gt;</w:t>
            </w:r>
          </w:p>
        </w:tc>
      </w:tr>
    </w:tbl>
    <w:p w14:paraId="1709986B" w14:textId="77777777" w:rsidR="00AE7DC9" w:rsidRDefault="00AE7DC9" w:rsidP="00D94250">
      <w:pPr>
        <w:wordWrap/>
        <w:spacing w:line="276" w:lineRule="auto"/>
        <w:rPr>
          <w:rFonts w:ascii="Times New Roman" w:hAnsi="Times New Roman"/>
          <w:iCs/>
          <w:kern w:val="0"/>
          <w:sz w:val="22"/>
        </w:rPr>
      </w:pPr>
    </w:p>
    <w:p w14:paraId="37FDBDA4" w14:textId="77777777" w:rsidR="00AE7DC9" w:rsidRDefault="00AE7DC9" w:rsidP="00D94250">
      <w:pPr>
        <w:wordWrap/>
        <w:spacing w:line="276" w:lineRule="auto"/>
        <w:rPr>
          <w:rFonts w:ascii="Times New Roman" w:hAnsi="Times New Roman"/>
          <w:iCs/>
          <w:kern w:val="0"/>
          <w:sz w:val="22"/>
        </w:rPr>
      </w:pPr>
    </w:p>
    <w:p w14:paraId="0B38DCA2" w14:textId="0D0ED934" w:rsidR="00AE7DC9" w:rsidRDefault="00CD32DC" w:rsidP="00D94250">
      <w:pPr>
        <w:wordWrap/>
        <w:spacing w:line="276" w:lineRule="auto"/>
        <w:rPr>
          <w:rFonts w:ascii="Times New Roman" w:hAnsi="Times New Roman"/>
          <w:iCs/>
          <w:kern w:val="0"/>
          <w:sz w:val="22"/>
        </w:rPr>
      </w:pPr>
      <w:r w:rsidRPr="00230C84">
        <w:rPr>
          <w:rFonts w:ascii="Times New Roman" w:hAnsi="Times New Roman"/>
          <w:b/>
          <w:bCs/>
          <w:i/>
          <w:iCs/>
          <w:kern w:val="0"/>
          <w:sz w:val="22"/>
          <w:u w:val="single"/>
        </w:rPr>
        <w:t xml:space="preserve">Determination of </w:t>
      </w:r>
      <w:proofErr w:type="spellStart"/>
      <w:r w:rsidRPr="00230C84">
        <w:rPr>
          <w:rFonts w:ascii="Times New Roman" w:hAnsi="Times New Roman"/>
          <w:b/>
          <w:bCs/>
          <w:i/>
          <w:iCs/>
          <w:kern w:val="0"/>
          <w:sz w:val="22"/>
          <w:u w:val="single"/>
        </w:rPr>
        <w:t>CWp</w:t>
      </w:r>
      <w:proofErr w:type="spellEnd"/>
      <w:r w:rsidR="00AE7DC9" w:rsidRPr="00230C84">
        <w:rPr>
          <w:rFonts w:ascii="Times New Roman" w:hAnsi="Times New Roman"/>
          <w:b/>
          <w:bCs/>
          <w:i/>
          <w:iCs/>
          <w:kern w:val="0"/>
          <w:sz w:val="22"/>
          <w:u w:val="single"/>
        </w:rPr>
        <w:t xml:space="preserve"> </w:t>
      </w:r>
      <w:r w:rsidRPr="00230C84">
        <w:rPr>
          <w:rFonts w:ascii="Times New Roman" w:hAnsi="Times New Roman"/>
          <w:b/>
          <w:bCs/>
          <w:i/>
          <w:iCs/>
          <w:kern w:val="0"/>
          <w:sz w:val="22"/>
          <w:u w:val="single"/>
        </w:rPr>
        <w:t xml:space="preserve">in Type A and Type B </w:t>
      </w:r>
      <w:r w:rsidR="00AE7DC9" w:rsidRPr="00230C84">
        <w:rPr>
          <w:rFonts w:ascii="Times New Roman" w:hAnsi="Times New Roman"/>
          <w:b/>
          <w:bCs/>
          <w:i/>
          <w:iCs/>
          <w:kern w:val="0"/>
          <w:sz w:val="22"/>
          <w:u w:val="single"/>
        </w:rPr>
        <w:t>multi</w:t>
      </w:r>
      <w:r w:rsidRPr="00230C84">
        <w:rPr>
          <w:rFonts w:ascii="Times New Roman" w:hAnsi="Times New Roman"/>
          <w:b/>
          <w:bCs/>
          <w:i/>
          <w:iCs/>
          <w:kern w:val="0"/>
          <w:sz w:val="22"/>
          <w:u w:val="single"/>
        </w:rPr>
        <w:t>-</w:t>
      </w:r>
      <w:r w:rsidR="00AE7DC9" w:rsidRPr="00230C84">
        <w:rPr>
          <w:rFonts w:ascii="Times New Roman" w:hAnsi="Times New Roman"/>
          <w:b/>
          <w:bCs/>
          <w:i/>
          <w:iCs/>
          <w:kern w:val="0"/>
          <w:sz w:val="22"/>
          <w:u w:val="single"/>
        </w:rPr>
        <w:t>channel access procedure</w:t>
      </w:r>
      <w:r w:rsidRPr="00230C84">
        <w:rPr>
          <w:rFonts w:ascii="Times New Roman" w:hAnsi="Times New Roman"/>
          <w:b/>
          <w:bCs/>
          <w:i/>
          <w:iCs/>
          <w:kern w:val="0"/>
          <w:sz w:val="22"/>
          <w:u w:val="single"/>
        </w:rPr>
        <w:t>s for only PSFCH transmission</w:t>
      </w:r>
    </w:p>
    <w:p w14:paraId="67B437A6" w14:textId="58A9154B" w:rsidR="002A1A98" w:rsidRDefault="002A1A98" w:rsidP="002A1A98">
      <w:pPr>
        <w:pStyle w:val="a9"/>
        <w:numPr>
          <w:ilvl w:val="0"/>
          <w:numId w:val="5"/>
        </w:numPr>
        <w:wordWrap/>
        <w:spacing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sidR="00971907">
        <w:rPr>
          <w:rFonts w:ascii="Times New Roman" w:hAnsi="Times New Roman"/>
          <w:i/>
          <w:iCs/>
          <w:color w:val="000000"/>
          <w:sz w:val="22"/>
        </w:rPr>
        <w:t>7</w:t>
      </w:r>
      <w:r w:rsidRPr="003F7A0E">
        <w:rPr>
          <w:rFonts w:ascii="Times New Roman" w:hAnsi="Times New Roman"/>
          <w:i/>
          <w:iCs/>
          <w:color w:val="000000"/>
          <w:sz w:val="22"/>
        </w:rPr>
        <w:t xml:space="preserve">: </w:t>
      </w:r>
      <w:r>
        <w:rPr>
          <w:rFonts w:ascii="Times New Roman" w:hAnsi="Times New Roman"/>
          <w:i/>
          <w:iCs/>
          <w:color w:val="000000"/>
          <w:sz w:val="22"/>
        </w:rPr>
        <w:t>RAN1 to adopt a TP#3 below in TS37.213</w:t>
      </w:r>
      <w:r w:rsidR="003F65D5">
        <w:rPr>
          <w:rFonts w:ascii="Times New Roman" w:hAnsi="Times New Roman"/>
          <w:i/>
          <w:iCs/>
          <w:color w:val="000000"/>
          <w:sz w:val="22"/>
        </w:rPr>
        <w:t xml:space="preserve"> [9].</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E40D8" w:rsidRPr="00B0192F" w14:paraId="0D2B32C2" w14:textId="77777777" w:rsidTr="006D7251">
        <w:tc>
          <w:tcPr>
            <w:tcW w:w="2694" w:type="dxa"/>
            <w:tcBorders>
              <w:top w:val="single" w:sz="4" w:space="0" w:color="auto"/>
              <w:left w:val="single" w:sz="4" w:space="0" w:color="auto"/>
            </w:tcBorders>
          </w:tcPr>
          <w:p w14:paraId="505EDAC5" w14:textId="77777777" w:rsidR="004E40D8" w:rsidRDefault="004E40D8" w:rsidP="006D725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1FB9FB8" w14:textId="68368BBB" w:rsidR="004E40D8" w:rsidRPr="00B0192F" w:rsidRDefault="009D3EC1" w:rsidP="006D7251">
            <w:pPr>
              <w:rPr>
                <w:rFonts w:ascii="Arial" w:hAnsi="Arial" w:cs="Arial"/>
              </w:rPr>
            </w:pPr>
            <w:r w:rsidRPr="009D3EC1">
              <w:rPr>
                <w:rFonts w:ascii="Arial" w:hAnsi="Arial" w:cs="Arial"/>
              </w:rPr>
              <w:t xml:space="preserve">In the current specification, there are still square brackets for determining the </w:t>
            </w:r>
            <w:proofErr w:type="spellStart"/>
            <w:r w:rsidRPr="009D3EC1">
              <w:rPr>
                <w:rFonts w:ascii="Arial" w:hAnsi="Arial" w:cs="Arial"/>
                <w:i/>
                <w:iCs/>
              </w:rPr>
              <w:t>CW</w:t>
            </w:r>
            <w:r w:rsidRPr="009D3EC1">
              <w:rPr>
                <w:rFonts w:ascii="Arial" w:hAnsi="Arial" w:cs="Arial"/>
                <w:i/>
                <w:iCs/>
                <w:vertAlign w:val="subscript"/>
              </w:rPr>
              <w:t>p</w:t>
            </w:r>
            <w:proofErr w:type="spellEnd"/>
            <w:r>
              <w:rPr>
                <w:rFonts w:ascii="Arial" w:hAnsi="Arial" w:cs="Arial"/>
              </w:rPr>
              <w:t xml:space="preserve"> </w:t>
            </w:r>
            <w:r w:rsidRPr="009D3EC1">
              <w:rPr>
                <w:rFonts w:ascii="Arial" w:hAnsi="Arial" w:cs="Arial"/>
              </w:rPr>
              <w:t xml:space="preserve">in Type A and Type B multi-channel access procedures for </w:t>
            </w:r>
            <w:r>
              <w:rPr>
                <w:rFonts w:ascii="Arial" w:hAnsi="Arial" w:cs="Arial"/>
              </w:rPr>
              <w:t xml:space="preserve">only </w:t>
            </w:r>
            <w:r w:rsidRPr="009D3EC1">
              <w:rPr>
                <w:rFonts w:ascii="Arial" w:hAnsi="Arial" w:cs="Arial"/>
              </w:rPr>
              <w:t>PSFCH transmissions.</w:t>
            </w:r>
          </w:p>
        </w:tc>
      </w:tr>
      <w:tr w:rsidR="004E40D8" w:rsidRPr="00B0192F" w14:paraId="5DBBBA54" w14:textId="77777777" w:rsidTr="006D7251">
        <w:tc>
          <w:tcPr>
            <w:tcW w:w="2694" w:type="dxa"/>
            <w:tcBorders>
              <w:left w:val="single" w:sz="4" w:space="0" w:color="auto"/>
            </w:tcBorders>
          </w:tcPr>
          <w:p w14:paraId="4D46F8F1" w14:textId="77777777" w:rsidR="004E40D8" w:rsidRDefault="004E40D8" w:rsidP="006D7251">
            <w:pPr>
              <w:pStyle w:val="CRCoverPage"/>
              <w:spacing w:after="0"/>
              <w:rPr>
                <w:b/>
                <w:i/>
                <w:noProof/>
                <w:sz w:val="8"/>
                <w:szCs w:val="8"/>
              </w:rPr>
            </w:pPr>
          </w:p>
        </w:tc>
        <w:tc>
          <w:tcPr>
            <w:tcW w:w="6946" w:type="dxa"/>
            <w:tcBorders>
              <w:right w:val="single" w:sz="4" w:space="0" w:color="auto"/>
            </w:tcBorders>
          </w:tcPr>
          <w:p w14:paraId="36C925CB" w14:textId="77777777" w:rsidR="004E40D8" w:rsidRPr="00B0192F" w:rsidRDefault="004E40D8" w:rsidP="006D7251">
            <w:pPr>
              <w:pStyle w:val="CRCoverPage"/>
              <w:spacing w:after="0"/>
              <w:rPr>
                <w:rFonts w:cs="Arial"/>
                <w:noProof/>
              </w:rPr>
            </w:pPr>
          </w:p>
        </w:tc>
      </w:tr>
      <w:tr w:rsidR="004E40D8" w:rsidRPr="00B0192F" w14:paraId="7C06A6AA" w14:textId="77777777" w:rsidTr="006D7251">
        <w:tc>
          <w:tcPr>
            <w:tcW w:w="2694" w:type="dxa"/>
            <w:tcBorders>
              <w:left w:val="single" w:sz="4" w:space="0" w:color="auto"/>
            </w:tcBorders>
          </w:tcPr>
          <w:p w14:paraId="05E823B4" w14:textId="77777777" w:rsidR="004E40D8" w:rsidRDefault="004E40D8" w:rsidP="006D725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5AE552E" w14:textId="313B32E1" w:rsidR="004E40D8" w:rsidRPr="00B0192F" w:rsidRDefault="00094BC9" w:rsidP="006D7251">
            <w:pPr>
              <w:pStyle w:val="CRCoverPage"/>
              <w:spacing w:after="0"/>
              <w:rPr>
                <w:rFonts w:cs="Arial"/>
              </w:rPr>
            </w:pPr>
            <w:r>
              <w:t xml:space="preserve">Remove the squared brackets in sections 4.5.6.1, 4.5.6.2.1, and 4.5.6.2.2 of current specification and align </w:t>
            </w:r>
            <w:r w:rsidR="009D3EC1">
              <w:t xml:space="preserve">for consistency with NR-U spec </w:t>
            </w:r>
            <w:r>
              <w:t>with minor changes</w:t>
            </w:r>
            <w:r w:rsidR="009D3EC1">
              <w:t xml:space="preserve"> related a single </w:t>
            </w:r>
            <w:proofErr w:type="spellStart"/>
            <w:r w:rsidR="009D3EC1" w:rsidRPr="009D3EC1">
              <w:rPr>
                <w:i/>
                <w:iCs/>
              </w:rPr>
              <w:t>CW</w:t>
            </w:r>
            <w:r w:rsidR="009D3EC1" w:rsidRPr="009D3EC1">
              <w:rPr>
                <w:i/>
                <w:iCs/>
                <w:vertAlign w:val="subscript"/>
              </w:rPr>
              <w:t>p</w:t>
            </w:r>
            <w:proofErr w:type="spellEnd"/>
            <w:r w:rsidR="009D3EC1">
              <w:t xml:space="preserve"> for a set of channels C</w:t>
            </w:r>
            <w:r>
              <w:t>.</w:t>
            </w:r>
          </w:p>
        </w:tc>
      </w:tr>
      <w:tr w:rsidR="004E40D8" w:rsidRPr="00D50642" w14:paraId="4580247D" w14:textId="77777777" w:rsidTr="006D7251">
        <w:tc>
          <w:tcPr>
            <w:tcW w:w="2694" w:type="dxa"/>
            <w:tcBorders>
              <w:left w:val="single" w:sz="4" w:space="0" w:color="auto"/>
            </w:tcBorders>
          </w:tcPr>
          <w:p w14:paraId="2634C99C" w14:textId="77777777" w:rsidR="004E40D8" w:rsidRDefault="004E40D8" w:rsidP="006D7251">
            <w:pPr>
              <w:pStyle w:val="CRCoverPage"/>
              <w:spacing w:after="0"/>
              <w:rPr>
                <w:b/>
                <w:i/>
                <w:noProof/>
                <w:sz w:val="8"/>
                <w:szCs w:val="8"/>
              </w:rPr>
            </w:pPr>
          </w:p>
        </w:tc>
        <w:tc>
          <w:tcPr>
            <w:tcW w:w="6946" w:type="dxa"/>
            <w:tcBorders>
              <w:right w:val="single" w:sz="4" w:space="0" w:color="auto"/>
            </w:tcBorders>
          </w:tcPr>
          <w:p w14:paraId="52273745" w14:textId="77777777" w:rsidR="004E40D8" w:rsidRPr="00D50642" w:rsidRDefault="004E40D8" w:rsidP="006D7251">
            <w:pPr>
              <w:pStyle w:val="CRCoverPage"/>
              <w:spacing w:after="0"/>
              <w:rPr>
                <w:rFonts w:cs="Arial"/>
                <w:noProof/>
                <w:sz w:val="8"/>
                <w:szCs w:val="8"/>
              </w:rPr>
            </w:pPr>
          </w:p>
        </w:tc>
      </w:tr>
      <w:tr w:rsidR="004E40D8" w:rsidRPr="00F22177" w14:paraId="1DB0530F" w14:textId="77777777" w:rsidTr="006D7251">
        <w:tc>
          <w:tcPr>
            <w:tcW w:w="2694" w:type="dxa"/>
            <w:tcBorders>
              <w:left w:val="single" w:sz="4" w:space="0" w:color="auto"/>
              <w:bottom w:val="single" w:sz="4" w:space="0" w:color="auto"/>
            </w:tcBorders>
          </w:tcPr>
          <w:p w14:paraId="6004A1C1" w14:textId="77777777" w:rsidR="004E40D8" w:rsidRDefault="004E40D8" w:rsidP="006D725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2CBE5ADB" w14:textId="434F5F4C" w:rsidR="004E40D8" w:rsidRPr="00F22177" w:rsidRDefault="004E40D8" w:rsidP="006D7251">
            <w:pPr>
              <w:pStyle w:val="CRCoverPage"/>
              <w:spacing w:after="0"/>
            </w:pPr>
            <w:r>
              <w:t xml:space="preserve">The </w:t>
            </w:r>
            <w:r w:rsidR="009D3EC1">
              <w:t xml:space="preserve">UE </w:t>
            </w:r>
            <w:r w:rsidR="005A47D7">
              <w:t>behaviour</w:t>
            </w:r>
            <w:r w:rsidR="009D3EC1">
              <w:t xml:space="preserve"> to </w:t>
            </w:r>
            <w:r>
              <w:t>determin</w:t>
            </w:r>
            <w:r w:rsidR="009D3EC1">
              <w:t>e</w:t>
            </w:r>
            <w:r>
              <w:t xml:space="preserve"> </w:t>
            </w:r>
            <w:proofErr w:type="spellStart"/>
            <w:r w:rsidR="009D3EC1" w:rsidRPr="009D3EC1">
              <w:rPr>
                <w:i/>
                <w:iCs/>
              </w:rPr>
              <w:t>CW</w:t>
            </w:r>
            <w:r w:rsidR="009D3EC1" w:rsidRPr="009D3EC1">
              <w:rPr>
                <w:i/>
                <w:iCs/>
                <w:vertAlign w:val="subscript"/>
              </w:rPr>
              <w:t>p</w:t>
            </w:r>
            <w:proofErr w:type="spellEnd"/>
            <w:r w:rsidR="009D3EC1">
              <w:t xml:space="preserve"> </w:t>
            </w:r>
            <w:r>
              <w:t xml:space="preserve">on multiple channels is still unclear in Type A and Type B </w:t>
            </w:r>
            <w:r w:rsidRPr="00901491">
              <w:t xml:space="preserve">multi-channel access procedures for </w:t>
            </w:r>
            <w:r w:rsidR="00094BC9">
              <w:t xml:space="preserve">only </w:t>
            </w:r>
            <w:r w:rsidRPr="00901491">
              <w:t>PSFCH transmissions</w:t>
            </w:r>
            <w:r>
              <w:t>.</w:t>
            </w:r>
          </w:p>
        </w:tc>
      </w:tr>
    </w:tbl>
    <w:p w14:paraId="1C6117CB" w14:textId="3E76C3EE" w:rsidR="003F65D5" w:rsidRPr="00BE6763" w:rsidRDefault="003F65D5" w:rsidP="00BE6763">
      <w:pPr>
        <w:pStyle w:val="a9"/>
        <w:numPr>
          <w:ilvl w:val="0"/>
          <w:numId w:val="31"/>
        </w:numPr>
        <w:wordWrap/>
        <w:spacing w:line="276" w:lineRule="auto"/>
        <w:ind w:leftChars="0"/>
        <w:rPr>
          <w:rFonts w:ascii="Times New Roman" w:hAnsi="Times New Roman"/>
          <w:b/>
          <w:bCs/>
          <w:i/>
          <w:kern w:val="0"/>
          <w:sz w:val="22"/>
          <w:u w:val="single"/>
        </w:rPr>
      </w:pPr>
      <w:r w:rsidRPr="00BE6763">
        <w:rPr>
          <w:rFonts w:ascii="Times New Roman" w:hAnsi="Times New Roman" w:hint="eastAsia"/>
          <w:b/>
          <w:bCs/>
          <w:i/>
          <w:kern w:val="0"/>
          <w:sz w:val="22"/>
          <w:u w:val="single"/>
        </w:rPr>
        <w:t>T</w:t>
      </w:r>
      <w:r w:rsidRPr="00BE6763">
        <w:rPr>
          <w:rFonts w:ascii="Times New Roman" w:hAnsi="Times New Roman"/>
          <w:b/>
          <w:bCs/>
          <w:i/>
          <w:kern w:val="0"/>
          <w:sz w:val="22"/>
          <w:u w:val="single"/>
        </w:rPr>
        <w:t>P#3</w:t>
      </w:r>
    </w:p>
    <w:tbl>
      <w:tblPr>
        <w:tblStyle w:val="a5"/>
        <w:tblW w:w="0" w:type="auto"/>
        <w:tblLook w:val="04A0" w:firstRow="1" w:lastRow="0" w:firstColumn="1" w:lastColumn="0" w:noHBand="0" w:noVBand="1"/>
      </w:tblPr>
      <w:tblGrid>
        <w:gridCol w:w="9736"/>
      </w:tblGrid>
      <w:tr w:rsidR="000443B2" w14:paraId="5FDE8592" w14:textId="77777777" w:rsidTr="000443B2">
        <w:tc>
          <w:tcPr>
            <w:tcW w:w="9736" w:type="dxa"/>
          </w:tcPr>
          <w:p w14:paraId="77086384" w14:textId="77777777" w:rsidR="004E40D8" w:rsidRPr="004E40D8" w:rsidRDefault="004E40D8" w:rsidP="004E40D8">
            <w:pPr>
              <w:wordWrap/>
              <w:spacing w:line="276" w:lineRule="auto"/>
              <w:jc w:val="center"/>
              <w:rPr>
                <w:rFonts w:ascii="Times New Roman" w:hAnsi="Times New Roman"/>
                <w:iCs/>
                <w:color w:val="FF0000"/>
                <w:kern w:val="0"/>
                <w:sz w:val="28"/>
                <w:szCs w:val="28"/>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Start of Text Proposal</w:t>
            </w:r>
            <w:r w:rsidRPr="004E40D8">
              <w:rPr>
                <w:rFonts w:ascii="Times New Roman" w:hAnsi="Times New Roman"/>
                <w:iCs/>
                <w:color w:val="FF0000"/>
                <w:kern w:val="0"/>
                <w:sz w:val="28"/>
                <w:szCs w:val="28"/>
              </w:rPr>
              <w:t xml:space="preserve"> &gt;</w:t>
            </w:r>
          </w:p>
          <w:p w14:paraId="6041A25C" w14:textId="77777777" w:rsidR="00D5795B" w:rsidRPr="00D5795B" w:rsidRDefault="00D5795B" w:rsidP="00D5795B">
            <w:pPr>
              <w:keepNext/>
              <w:keepLines/>
              <w:widowControl/>
              <w:wordWrap/>
              <w:autoSpaceDE/>
              <w:autoSpaceDN/>
              <w:spacing w:before="120" w:after="180"/>
              <w:jc w:val="left"/>
              <w:outlineLvl w:val="3"/>
              <w:rPr>
                <w:rFonts w:ascii="Arial" w:hAnsi="Arial"/>
                <w:kern w:val="0"/>
                <w:sz w:val="24"/>
                <w:szCs w:val="20"/>
                <w:lang w:val="en-GB" w:eastAsia="en-US"/>
              </w:rPr>
            </w:pPr>
            <w:bookmarkStart w:id="8" w:name="_Toc145512944"/>
            <w:r w:rsidRPr="00D5795B">
              <w:rPr>
                <w:rFonts w:ascii="Arial" w:hAnsi="Arial"/>
                <w:kern w:val="0"/>
                <w:sz w:val="24"/>
                <w:szCs w:val="20"/>
                <w:lang w:val="en-GB" w:eastAsia="en-US"/>
              </w:rPr>
              <w:t>4.5.6.1</w:t>
            </w:r>
            <w:r w:rsidRPr="00D5795B">
              <w:rPr>
                <w:rFonts w:ascii="Arial" w:hAnsi="Arial"/>
                <w:kern w:val="0"/>
                <w:sz w:val="24"/>
                <w:szCs w:val="20"/>
                <w:lang w:val="en-GB" w:eastAsia="en-US"/>
              </w:rPr>
              <w:tab/>
              <w:t>Type A multi-channel access procedures for PSFCH transmissions</w:t>
            </w:r>
            <w:bookmarkEnd w:id="8"/>
          </w:p>
          <w:p w14:paraId="50FE7E60" w14:textId="77777777" w:rsidR="00D5795B" w:rsidRPr="00D5795B" w:rsidRDefault="00D5795B" w:rsidP="00D5795B">
            <w:pPr>
              <w:widowControl/>
              <w:wordWrap/>
              <w:autoSpaceDE/>
              <w:autoSpaceDN/>
              <w:spacing w:after="180"/>
              <w:jc w:val="left"/>
              <w:rPr>
                <w:rFonts w:ascii="Times New Roman" w:hAnsi="Times New Roman"/>
                <w:kern w:val="0"/>
                <w:szCs w:val="20"/>
                <w:lang w:val="en-GB" w:eastAsia="en-US"/>
              </w:rPr>
            </w:pPr>
            <w:r w:rsidRPr="00D5795B">
              <w:rPr>
                <w:rFonts w:ascii="Times New Roman" w:hAnsi="Times New Roman"/>
                <w:kern w:val="0"/>
                <w:szCs w:val="20"/>
                <w:lang w:val="en-GB" w:eastAsia="en-US"/>
              </w:rPr>
              <w:t>A UE can access multiple channels on which only PSFCH transmissions are performed, according to the procedures described in this clause.</w:t>
            </w:r>
          </w:p>
          <w:p w14:paraId="4E43070F" w14:textId="77777777" w:rsidR="00D5795B" w:rsidRPr="00D5795B" w:rsidRDefault="00D5795B" w:rsidP="00D5795B">
            <w:pPr>
              <w:widowControl/>
              <w:wordWrap/>
              <w:autoSpaceDE/>
              <w:autoSpaceDN/>
              <w:spacing w:after="180"/>
              <w:jc w:val="left"/>
              <w:rPr>
                <w:rFonts w:ascii="Times New Roman" w:hAnsi="Times New Roman"/>
                <w:kern w:val="0"/>
                <w:szCs w:val="20"/>
                <w:lang w:val="en-GB" w:eastAsia="en-US"/>
              </w:rPr>
            </w:pPr>
            <w:r w:rsidRPr="00D5795B">
              <w:rPr>
                <w:rFonts w:ascii="Times New Roman" w:hAnsi="Times New Roman"/>
                <w:kern w:val="0"/>
                <w:szCs w:val="20"/>
                <w:lang w:val="en-GB" w:eastAsia="en-US"/>
              </w:rPr>
              <w:t xml:space="preserve">A UE shall perform channel access on each </w:t>
            </w:r>
            <w:r w:rsidRPr="00D5795B">
              <w:rPr>
                <w:rFonts w:ascii="Times New Roman" w:hAnsi="Times New Roman"/>
                <w:kern w:val="0"/>
                <w:szCs w:val="20"/>
                <w:lang w:eastAsia="en-US"/>
              </w:rPr>
              <w:t xml:space="preserve">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eastAsia="en-US"/>
                </w:rPr>
                <m:t>∈</m:t>
              </m:r>
              <m:r>
                <w:rPr>
                  <w:rFonts w:ascii="Cambria Math" w:hAnsi="Cambria Math"/>
                  <w:kern w:val="0"/>
                  <w:szCs w:val="20"/>
                  <w:lang w:val="en-GB" w:eastAsia="en-US"/>
                </w:rPr>
                <m:t>C</m:t>
              </m:r>
            </m:oMath>
            <w:r w:rsidRPr="00D5795B">
              <w:rPr>
                <w:rFonts w:ascii="Times New Roman" w:hAnsi="Times New Roman"/>
                <w:kern w:val="0"/>
                <w:szCs w:val="20"/>
                <w:lang w:val="en-GB" w:eastAsia="en-US"/>
              </w:rPr>
              <w:t xml:space="preserve">, according to the procedures described in clause 4.5.1, where </w:t>
            </w:r>
            <m:oMath>
              <m:r>
                <w:rPr>
                  <w:rFonts w:ascii="Cambria Math" w:hAnsi="Cambria Math"/>
                  <w:kern w:val="0"/>
                  <w:szCs w:val="20"/>
                  <w:lang w:val="en-GB" w:eastAsia="en-US"/>
                </w:rPr>
                <m:t>C</m:t>
              </m:r>
            </m:oMath>
            <w:r w:rsidRPr="00D5795B">
              <w:rPr>
                <w:rFonts w:ascii="Times New Roman" w:hAnsi="Times New Roman"/>
                <w:kern w:val="0"/>
                <w:szCs w:val="20"/>
                <w:lang w:val="en-GB" w:eastAsia="en-US"/>
              </w:rPr>
              <w:t xml:space="preserve"> is a set of </w:t>
            </w:r>
            <w:r w:rsidRPr="00D5795B">
              <w:rPr>
                <w:rFonts w:ascii="Times New Roman" w:hAnsi="Times New Roman"/>
                <w:kern w:val="0"/>
                <w:szCs w:val="20"/>
                <w:lang w:eastAsia="en-US"/>
              </w:rPr>
              <w:t>channels</w:t>
            </w:r>
            <w:r w:rsidRPr="00D5795B">
              <w:rPr>
                <w:rFonts w:ascii="Times New Roman" w:hAnsi="Times New Roman"/>
                <w:kern w:val="0"/>
                <w:szCs w:val="20"/>
                <w:lang w:val="en-GB" w:eastAsia="en-US"/>
              </w:rPr>
              <w:t xml:space="preserve"> on which the UE intends to transmit, and </w:t>
            </w:r>
            <m:oMath>
              <m:r>
                <w:rPr>
                  <w:rFonts w:ascii="Cambria Math" w:hAnsi="Cambria Math"/>
                  <w:kern w:val="0"/>
                  <w:szCs w:val="20"/>
                  <w:lang w:val="en-GB" w:eastAsia="en-US"/>
                </w:rPr>
                <m:t>i</m:t>
              </m:r>
              <m:r>
                <w:rPr>
                  <w:rFonts w:ascii="Cambria Math" w:hAnsi="Cambria Math"/>
                  <w:kern w:val="0"/>
                  <w:szCs w:val="20"/>
                  <w:lang w:eastAsia="en-US"/>
                </w:rPr>
                <m:t>=0,1,…</m:t>
              </m:r>
              <m:r>
                <w:rPr>
                  <w:rFonts w:ascii="Cambria Math" w:hAnsi="Cambria Math"/>
                  <w:kern w:val="0"/>
                  <w:szCs w:val="20"/>
                  <w:lang w:val="en-GB" w:eastAsia="en-US"/>
                </w:rPr>
                <m:t>q</m:t>
              </m:r>
              <m:r>
                <w:rPr>
                  <w:rFonts w:ascii="Cambria Math" w:hAnsi="Cambria Math"/>
                  <w:kern w:val="0"/>
                  <w:szCs w:val="20"/>
                  <w:lang w:eastAsia="en-US"/>
                </w:rPr>
                <m:t>-1</m:t>
              </m:r>
            </m:oMath>
            <w:r w:rsidRPr="00D5795B">
              <w:rPr>
                <w:rFonts w:ascii="Times New Roman" w:hAnsi="Times New Roman"/>
                <w:kern w:val="0"/>
                <w:szCs w:val="20"/>
                <w:lang w:val="en-GB" w:eastAsia="en-US"/>
              </w:rPr>
              <w:t xml:space="preserve">, and </w:t>
            </w:r>
            <m:oMath>
              <m:r>
                <w:rPr>
                  <w:rFonts w:ascii="Cambria Math" w:hAnsi="Cambria Math"/>
                  <w:kern w:val="0"/>
                  <w:szCs w:val="20"/>
                  <w:lang w:val="en-GB" w:eastAsia="en-US"/>
                </w:rPr>
                <m:t>q</m:t>
              </m:r>
            </m:oMath>
            <w:r w:rsidRPr="00D5795B">
              <w:rPr>
                <w:rFonts w:ascii="Times New Roman" w:hAnsi="Times New Roman"/>
                <w:kern w:val="0"/>
                <w:szCs w:val="20"/>
                <w:lang w:val="en-GB" w:eastAsia="en-US"/>
              </w:rPr>
              <w:t xml:space="preserve"> is the number of </w:t>
            </w:r>
            <w:r w:rsidRPr="00D5795B">
              <w:rPr>
                <w:rFonts w:ascii="Times New Roman" w:hAnsi="Times New Roman"/>
                <w:kern w:val="0"/>
                <w:szCs w:val="20"/>
                <w:lang w:eastAsia="en-US"/>
              </w:rPr>
              <w:t>channels</w:t>
            </w:r>
            <w:r w:rsidRPr="00D5795B">
              <w:rPr>
                <w:rFonts w:ascii="Times New Roman" w:hAnsi="Times New Roman"/>
                <w:kern w:val="0"/>
                <w:szCs w:val="20"/>
                <w:lang w:val="en-GB" w:eastAsia="en-US"/>
              </w:rPr>
              <w:t xml:space="preserve"> on which the UE intends to transmit.</w:t>
            </w:r>
          </w:p>
          <w:p w14:paraId="7C72B0A6" w14:textId="77777777" w:rsidR="00D5795B" w:rsidRPr="00D5795B" w:rsidRDefault="00D5795B" w:rsidP="00D5795B">
            <w:pPr>
              <w:widowControl/>
              <w:wordWrap/>
              <w:autoSpaceDE/>
              <w:autoSpaceDN/>
              <w:spacing w:after="180"/>
              <w:jc w:val="left"/>
              <w:rPr>
                <w:rFonts w:ascii="Times New Roman" w:hAnsi="Times New Roman"/>
                <w:kern w:val="0"/>
                <w:szCs w:val="20"/>
                <w:lang w:val="en-GB" w:eastAsia="en-US"/>
              </w:rPr>
            </w:pPr>
            <w:r w:rsidRPr="00D5795B">
              <w:rPr>
                <w:rFonts w:ascii="Times New Roman" w:hAnsi="Times New Roman"/>
                <w:kern w:val="0"/>
                <w:szCs w:val="20"/>
                <w:lang w:val="en-GB" w:eastAsia="en-US"/>
              </w:rPr>
              <w:lastRenderedPageBreak/>
              <w:t xml:space="preserve">The counter </w:t>
            </w:r>
            <m:oMath>
              <m:r>
                <w:rPr>
                  <w:rFonts w:ascii="Cambria Math" w:hAnsi="Cambria Math"/>
                  <w:kern w:val="0"/>
                  <w:szCs w:val="20"/>
                  <w:lang w:val="en-GB" w:eastAsia="en-US"/>
                </w:rPr>
                <m:t>N</m:t>
              </m:r>
            </m:oMath>
            <w:r w:rsidRPr="00D5795B">
              <w:rPr>
                <w:rFonts w:ascii="Times New Roman" w:hAnsi="Times New Roman"/>
                <w:kern w:val="0"/>
                <w:szCs w:val="20"/>
                <w:lang w:val="en-GB" w:eastAsia="en-US"/>
              </w:rPr>
              <w:t xml:space="preserve"> described in clause 4.5.1 is determined for each </w:t>
            </w:r>
            <w:r w:rsidRPr="00D5795B">
              <w:rPr>
                <w:rFonts w:ascii="Times New Roman" w:hAnsi="Times New Roman"/>
                <w:kern w:val="0"/>
                <w:szCs w:val="20"/>
                <w:lang w:eastAsia="en-US"/>
              </w:rPr>
              <w:t xml:space="preserve">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oMath>
            <w:r w:rsidRPr="00D5795B">
              <w:rPr>
                <w:rFonts w:ascii="Times New Roman" w:hAnsi="Times New Roman"/>
                <w:kern w:val="0"/>
                <w:szCs w:val="20"/>
                <w:lang w:val="en-GB" w:eastAsia="en-US"/>
              </w:rPr>
              <w:t xml:space="preserve"> and is denoted as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sub>
              </m:sSub>
            </m:oMath>
            <w:r w:rsidRPr="00D5795B">
              <w:rPr>
                <w:rFonts w:ascii="Times New Roman" w:hAnsi="Times New Roman"/>
                <w:kern w:val="0"/>
                <w:szCs w:val="20"/>
                <w:lang w:eastAsia="en-US"/>
              </w:rPr>
              <w:t xml:space="preserv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sub>
              </m:sSub>
            </m:oMath>
            <w:r w:rsidRPr="00D5795B">
              <w:rPr>
                <w:rFonts w:ascii="Times New Roman" w:hAnsi="Times New Roman"/>
                <w:kern w:val="0"/>
                <w:szCs w:val="20"/>
                <w:lang w:val="en-GB" w:eastAsia="en-US"/>
              </w:rPr>
              <w:t xml:space="preserve"> is maintained according to clause 4.5.6.1.1 or 4.5.6.1.2.</w:t>
            </w:r>
          </w:p>
          <w:p w14:paraId="56EFC737" w14:textId="77777777" w:rsidR="00D5795B" w:rsidRPr="00D5795B" w:rsidRDefault="00D5795B" w:rsidP="00D5795B">
            <w:pPr>
              <w:widowControl/>
              <w:wordWrap/>
              <w:autoSpaceDE/>
              <w:autoSpaceDN/>
              <w:spacing w:after="180"/>
              <w:jc w:val="left"/>
              <w:rPr>
                <w:rFonts w:ascii="Times New Roman" w:hAnsi="Times New Roman"/>
                <w:kern w:val="0"/>
                <w:szCs w:val="20"/>
                <w:lang w:eastAsia="en-US"/>
              </w:rPr>
            </w:pPr>
            <w:r w:rsidRPr="00D5795B">
              <w:rPr>
                <w:rFonts w:ascii="Times New Roman" w:hAnsi="Times New Roman"/>
                <w:strike/>
                <w:color w:val="FF0000"/>
                <w:kern w:val="0"/>
                <w:szCs w:val="20"/>
                <w:u w:val="single"/>
                <w:lang w:eastAsia="en-US"/>
              </w:rPr>
              <w:t>[</w:t>
            </w:r>
            <w:r w:rsidRPr="00D5795B">
              <w:rPr>
                <w:rFonts w:ascii="Times New Roman" w:hAnsi="Times New Roman"/>
                <w:kern w:val="0"/>
                <w:szCs w:val="20"/>
                <w:lang w:eastAsia="en-US"/>
              </w:rPr>
              <w:t xml:space="preserve">For determining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val="en-GB" w:eastAsia="en-US"/>
              </w:rPr>
              <w:t xml:space="preserve"> for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oMath>
            <w:r w:rsidRPr="00D5795B">
              <w:rPr>
                <w:rFonts w:ascii="Times New Roman" w:hAnsi="Times New Roman"/>
                <w:kern w:val="0"/>
                <w:szCs w:val="20"/>
                <w:lang w:val="en-GB" w:eastAsia="en-US"/>
              </w:rPr>
              <w:t xml:space="preserve">, any PSSCH that fully or partially overlaps with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oMath>
            <w:r w:rsidRPr="00D5795B">
              <w:rPr>
                <w:rFonts w:ascii="Times New Roman" w:hAnsi="Times New Roman"/>
                <w:kern w:val="0"/>
                <w:szCs w:val="20"/>
                <w:lang w:val="en-GB" w:eastAsia="en-US"/>
              </w:rPr>
              <w:t>, is used in the procedures described in clause 4.5.4.</w:t>
            </w:r>
            <w:r w:rsidRPr="00D5795B">
              <w:rPr>
                <w:rFonts w:ascii="Times New Roman" w:hAnsi="Times New Roman"/>
                <w:strike/>
                <w:color w:val="FF0000"/>
                <w:kern w:val="0"/>
                <w:szCs w:val="20"/>
                <w:u w:val="single"/>
                <w:lang w:val="en-GB" w:eastAsia="en-US"/>
              </w:rPr>
              <w:t>]</w:t>
            </w:r>
          </w:p>
          <w:p w14:paraId="64A3A54C" w14:textId="77777777" w:rsidR="004E40D8" w:rsidRPr="004A4795" w:rsidRDefault="004E40D8" w:rsidP="004E40D8">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336ED61" w14:textId="77777777" w:rsidR="00D5795B" w:rsidRPr="00D5795B" w:rsidRDefault="00D5795B" w:rsidP="00D5795B">
            <w:pPr>
              <w:keepNext/>
              <w:keepLines/>
              <w:widowControl/>
              <w:wordWrap/>
              <w:autoSpaceDE/>
              <w:autoSpaceDN/>
              <w:spacing w:before="120" w:after="180"/>
              <w:jc w:val="left"/>
              <w:outlineLvl w:val="4"/>
              <w:rPr>
                <w:rFonts w:ascii="Arial" w:hAnsi="Arial"/>
                <w:kern w:val="0"/>
                <w:sz w:val="22"/>
                <w:szCs w:val="20"/>
                <w:lang w:val="en-GB" w:eastAsia="en-US"/>
              </w:rPr>
            </w:pPr>
            <w:bookmarkStart w:id="9" w:name="_Toc145512948"/>
            <w:r w:rsidRPr="00D5795B">
              <w:rPr>
                <w:rFonts w:ascii="Arial" w:hAnsi="Arial"/>
                <w:kern w:val="0"/>
                <w:sz w:val="22"/>
                <w:szCs w:val="20"/>
                <w:lang w:val="en-GB" w:eastAsia="en-US"/>
              </w:rPr>
              <w:t>4.5.6.2.1</w:t>
            </w:r>
            <w:r w:rsidRPr="00D5795B">
              <w:rPr>
                <w:rFonts w:ascii="Arial" w:hAnsi="Arial"/>
                <w:kern w:val="0"/>
                <w:sz w:val="22"/>
                <w:szCs w:val="20"/>
                <w:lang w:val="en-GB" w:eastAsia="en-US"/>
              </w:rPr>
              <w:tab/>
              <w:t>Type B1 multi-channel access procedure</w:t>
            </w:r>
            <w:bookmarkEnd w:id="9"/>
          </w:p>
          <w:p w14:paraId="6D3D4142" w14:textId="77777777" w:rsidR="00D5795B" w:rsidRPr="00D5795B" w:rsidRDefault="00D5795B" w:rsidP="00D5795B">
            <w:pPr>
              <w:widowControl/>
              <w:wordWrap/>
              <w:autoSpaceDE/>
              <w:autoSpaceDN/>
              <w:spacing w:after="180"/>
              <w:jc w:val="left"/>
              <w:rPr>
                <w:rFonts w:ascii="Times New Roman" w:hAnsi="Times New Roman"/>
                <w:kern w:val="0"/>
                <w:szCs w:val="20"/>
                <w:lang w:eastAsia="en-US"/>
              </w:rPr>
            </w:pPr>
            <w:r w:rsidRPr="00D5795B">
              <w:rPr>
                <w:rFonts w:ascii="Times New Roman" w:hAnsi="Times New Roman"/>
                <w:kern w:val="0"/>
                <w:szCs w:val="20"/>
                <w:lang w:eastAsia="en-US"/>
              </w:rPr>
              <w:t xml:space="preserve">A single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eastAsia="en-US"/>
              </w:rPr>
              <w:t xml:space="preserve"> value is maintained for the set of channels </w:t>
            </w:r>
            <m:oMath>
              <m:r>
                <w:rPr>
                  <w:rFonts w:ascii="Cambria Math" w:hAnsi="Cambria Math"/>
                  <w:kern w:val="0"/>
                  <w:szCs w:val="20"/>
                  <w:lang w:val="en-GB" w:eastAsia="en-US"/>
                </w:rPr>
                <m:t>C</m:t>
              </m:r>
            </m:oMath>
            <w:r w:rsidRPr="00D5795B">
              <w:rPr>
                <w:rFonts w:ascii="Times New Roman" w:hAnsi="Times New Roman"/>
                <w:kern w:val="0"/>
                <w:szCs w:val="20"/>
                <w:lang w:eastAsia="en-US"/>
              </w:rPr>
              <w:t>.</w:t>
            </w:r>
          </w:p>
          <w:p w14:paraId="61FD6275" w14:textId="1B424491" w:rsidR="00D5795B" w:rsidRPr="00D5795B" w:rsidRDefault="00D5795B" w:rsidP="00D5795B">
            <w:pPr>
              <w:widowControl/>
              <w:wordWrap/>
              <w:autoSpaceDE/>
              <w:autoSpaceDN/>
              <w:spacing w:after="180"/>
              <w:jc w:val="left"/>
              <w:rPr>
                <w:rFonts w:ascii="Times New Roman" w:hAnsi="Times New Roman"/>
                <w:kern w:val="0"/>
                <w:szCs w:val="20"/>
                <w:lang w:eastAsia="en-US"/>
              </w:rPr>
            </w:pPr>
            <w:r w:rsidRPr="00D5795B">
              <w:rPr>
                <w:rFonts w:ascii="Times New Roman" w:hAnsi="Times New Roman"/>
                <w:strike/>
                <w:color w:val="FF0000"/>
                <w:kern w:val="0"/>
                <w:szCs w:val="20"/>
                <w:u w:val="single"/>
                <w:lang w:eastAsia="en-US"/>
              </w:rPr>
              <w:t>[</w:t>
            </w:r>
            <w:r w:rsidRPr="00D5795B">
              <w:rPr>
                <w:rFonts w:ascii="Times New Roman" w:hAnsi="Times New Roman"/>
                <w:kern w:val="0"/>
                <w:szCs w:val="20"/>
                <w:lang w:eastAsia="en-US"/>
              </w:rPr>
              <w:t xml:space="preserve">For determining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val="en-GB" w:eastAsia="en-US"/>
              </w:rPr>
              <w:t xml:space="preserve"> for </w:t>
            </w:r>
            <w:r w:rsidR="00094BC9" w:rsidRPr="00094BC9">
              <w:rPr>
                <w:rFonts w:ascii="Times New Roman" w:hAnsi="Times New Roman"/>
                <w:color w:val="FF0000"/>
                <w:kern w:val="0"/>
                <w:szCs w:val="20"/>
                <w:u w:val="single"/>
                <w:lang w:eastAsia="en-US"/>
              </w:rPr>
              <w:t xml:space="preserve">a set of channels </w:t>
            </w:r>
            <m:oMath>
              <m:r>
                <w:rPr>
                  <w:rFonts w:ascii="Cambria Math" w:hAnsi="Cambria Math"/>
                  <w:color w:val="FF0000"/>
                  <w:kern w:val="0"/>
                  <w:szCs w:val="20"/>
                  <w:u w:val="single"/>
                  <w:lang w:val="en-GB" w:eastAsia="en-US"/>
                </w:rPr>
                <m:t>C</m:t>
              </m:r>
            </m:oMath>
            <w:r w:rsidR="00094BC9" w:rsidRPr="00094BC9">
              <w:rPr>
                <w:rFonts w:ascii="Times New Roman" w:hAnsi="Times New Roman"/>
                <w:strike/>
                <w:color w:val="FF0000"/>
                <w:kern w:val="0"/>
                <w:szCs w:val="20"/>
                <w:u w:val="single"/>
                <w:lang w:val="en-GB" w:eastAsia="en-US"/>
              </w:rPr>
              <w:t xml:space="preserve"> </w:t>
            </w:r>
            <w:r w:rsidRPr="00094BC9">
              <w:rPr>
                <w:rFonts w:ascii="Times New Roman" w:hAnsi="Times New Roman"/>
                <w:strike/>
                <w:color w:val="FF0000"/>
                <w:kern w:val="0"/>
                <w:szCs w:val="20"/>
                <w:u w:val="single"/>
                <w:lang w:val="en-GB" w:eastAsia="en-US"/>
              </w:rPr>
              <w:t xml:space="preserve">channel </w:t>
            </w:r>
            <m:oMath>
              <m:sSub>
                <m:sSubPr>
                  <m:ctrlPr>
                    <w:rPr>
                      <w:rFonts w:ascii="Cambria Math" w:hAnsi="Cambria Math"/>
                      <w:i/>
                      <w:strike/>
                      <w:color w:val="FF0000"/>
                      <w:kern w:val="0"/>
                      <w:szCs w:val="20"/>
                      <w:u w:val="single"/>
                      <w:lang w:val="en-GB" w:eastAsia="en-US"/>
                    </w:rPr>
                  </m:ctrlPr>
                </m:sSubPr>
                <m:e>
                  <m:r>
                    <w:rPr>
                      <w:rFonts w:ascii="Cambria Math" w:hAnsi="Cambria Math"/>
                      <w:strike/>
                      <w:color w:val="FF0000"/>
                      <w:kern w:val="0"/>
                      <w:szCs w:val="20"/>
                      <w:u w:val="single"/>
                      <w:lang w:val="en-GB" w:eastAsia="en-US"/>
                    </w:rPr>
                    <m:t>c</m:t>
                  </m:r>
                </m:e>
                <m:sub>
                  <m:r>
                    <w:rPr>
                      <w:rFonts w:ascii="Cambria Math" w:hAnsi="Cambria Math"/>
                      <w:strike/>
                      <w:color w:val="FF0000"/>
                      <w:kern w:val="0"/>
                      <w:szCs w:val="20"/>
                      <w:u w:val="single"/>
                      <w:lang w:val="en-GB" w:eastAsia="en-US"/>
                    </w:rPr>
                    <m:t>i</m:t>
                  </m:r>
                </m:sub>
              </m:sSub>
            </m:oMath>
            <w:r w:rsidRPr="00D5795B">
              <w:rPr>
                <w:rFonts w:ascii="Times New Roman" w:hAnsi="Times New Roman"/>
                <w:kern w:val="0"/>
                <w:szCs w:val="20"/>
                <w:lang w:val="en-GB" w:eastAsia="en-US"/>
              </w:rPr>
              <w:t xml:space="preserve">, any PSSCH that fully or partially overlaps with any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eastAsia="en-US"/>
                </w:rPr>
                <m:t>∈</m:t>
              </m:r>
              <m:r>
                <w:rPr>
                  <w:rFonts w:ascii="Cambria Math" w:hAnsi="Cambria Math"/>
                  <w:kern w:val="0"/>
                  <w:szCs w:val="20"/>
                  <w:lang w:val="en-GB" w:eastAsia="en-US"/>
                </w:rPr>
                <m:t>C</m:t>
              </m:r>
            </m:oMath>
            <w:r w:rsidRPr="00D5795B">
              <w:rPr>
                <w:rFonts w:ascii="Times New Roman" w:hAnsi="Times New Roman"/>
                <w:kern w:val="0"/>
                <w:szCs w:val="20"/>
                <w:lang w:val="en-GB" w:eastAsia="en-US"/>
              </w:rPr>
              <w:t>, is used in the procedures described in clause 4.5.4.</w:t>
            </w:r>
            <w:r w:rsidRPr="00D5795B">
              <w:rPr>
                <w:rFonts w:ascii="Times New Roman" w:hAnsi="Times New Roman"/>
                <w:strike/>
                <w:color w:val="FF0000"/>
                <w:kern w:val="0"/>
                <w:szCs w:val="20"/>
                <w:u w:val="single"/>
                <w:lang w:val="en-GB" w:eastAsia="en-US"/>
              </w:rPr>
              <w:t>]</w:t>
            </w:r>
          </w:p>
          <w:p w14:paraId="478C0733" w14:textId="77777777" w:rsidR="00D5795B" w:rsidRPr="00D5795B" w:rsidRDefault="00D5795B" w:rsidP="00D5795B">
            <w:pPr>
              <w:keepNext/>
              <w:keepLines/>
              <w:widowControl/>
              <w:wordWrap/>
              <w:autoSpaceDE/>
              <w:autoSpaceDN/>
              <w:spacing w:before="120" w:after="180"/>
              <w:jc w:val="left"/>
              <w:outlineLvl w:val="4"/>
              <w:rPr>
                <w:rFonts w:ascii="Arial" w:hAnsi="Arial"/>
                <w:kern w:val="0"/>
                <w:sz w:val="22"/>
                <w:szCs w:val="20"/>
                <w:lang w:val="en-GB" w:eastAsia="en-US"/>
              </w:rPr>
            </w:pPr>
            <w:bookmarkStart w:id="10" w:name="_Toc145512949"/>
            <w:r w:rsidRPr="00D5795B">
              <w:rPr>
                <w:rFonts w:ascii="Arial" w:hAnsi="Arial"/>
                <w:kern w:val="0"/>
                <w:sz w:val="22"/>
                <w:szCs w:val="20"/>
                <w:lang w:val="en-GB" w:eastAsia="en-US"/>
              </w:rPr>
              <w:t>4.5.6.2.2</w:t>
            </w:r>
            <w:r w:rsidRPr="00D5795B">
              <w:rPr>
                <w:rFonts w:ascii="Arial" w:hAnsi="Arial"/>
                <w:kern w:val="0"/>
                <w:sz w:val="22"/>
                <w:szCs w:val="20"/>
                <w:lang w:val="en-GB" w:eastAsia="en-US"/>
              </w:rPr>
              <w:tab/>
              <w:t>Type B2 multi-channel access procedure</w:t>
            </w:r>
            <w:bookmarkEnd w:id="10"/>
          </w:p>
          <w:p w14:paraId="61FCFE93" w14:textId="77777777" w:rsidR="00D5795B" w:rsidRPr="00D5795B" w:rsidRDefault="00D5795B" w:rsidP="00D5795B">
            <w:pPr>
              <w:widowControl/>
              <w:wordWrap/>
              <w:autoSpaceDE/>
              <w:autoSpaceDN/>
              <w:spacing w:after="180"/>
              <w:jc w:val="left"/>
              <w:rPr>
                <w:rFonts w:ascii="Times New Roman" w:hAnsi="Times New Roman"/>
                <w:kern w:val="0"/>
                <w:szCs w:val="20"/>
                <w:lang w:eastAsia="en-US"/>
              </w:rPr>
            </w:pPr>
            <w:r w:rsidRPr="00D5795B">
              <w:rPr>
                <w:rFonts w:ascii="Times New Roman" w:hAnsi="Times New Roman"/>
                <w:kern w:val="0"/>
                <w:szCs w:val="20"/>
                <w:lang w:eastAsia="en-US"/>
              </w:rPr>
              <w:t xml:space="preserve">A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eastAsia="en-US"/>
              </w:rPr>
              <w:t xml:space="preserve"> value is maintained independently for each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eastAsia="en-US"/>
                </w:rPr>
                <m:t>∈</m:t>
              </m:r>
              <m:r>
                <w:rPr>
                  <w:rFonts w:ascii="Cambria Math" w:hAnsi="Cambria Math"/>
                  <w:kern w:val="0"/>
                  <w:szCs w:val="20"/>
                  <w:lang w:val="en-GB" w:eastAsia="en-US"/>
                </w:rPr>
                <m:t>C</m:t>
              </m:r>
            </m:oMath>
            <w:r w:rsidRPr="00D5795B">
              <w:rPr>
                <w:rFonts w:ascii="Times New Roman" w:hAnsi="Times New Roman"/>
                <w:kern w:val="0"/>
                <w:szCs w:val="20"/>
                <w:lang w:eastAsia="en-US"/>
              </w:rPr>
              <w:t xml:space="preserve"> using the procedure described in clause 4.5.4.</w:t>
            </w:r>
          </w:p>
          <w:p w14:paraId="41BF3F72" w14:textId="60FDA64B" w:rsidR="00D5795B" w:rsidRPr="00D5795B" w:rsidRDefault="00D5795B" w:rsidP="00D5795B">
            <w:pPr>
              <w:widowControl/>
              <w:wordWrap/>
              <w:autoSpaceDE/>
              <w:autoSpaceDN/>
              <w:spacing w:after="180"/>
              <w:jc w:val="left"/>
              <w:rPr>
                <w:rFonts w:ascii="Times New Roman" w:hAnsi="Times New Roman"/>
                <w:kern w:val="0"/>
                <w:szCs w:val="20"/>
                <w:lang w:eastAsia="en-US"/>
              </w:rPr>
            </w:pPr>
            <w:r w:rsidRPr="00D5795B">
              <w:rPr>
                <w:rFonts w:ascii="Times New Roman" w:hAnsi="Times New Roman"/>
                <w:strike/>
                <w:color w:val="FF0000"/>
                <w:kern w:val="0"/>
                <w:szCs w:val="20"/>
                <w:u w:val="single"/>
                <w:lang w:eastAsia="en-US"/>
              </w:rPr>
              <w:t>[</w:t>
            </w:r>
            <w:r w:rsidRPr="00D5795B">
              <w:rPr>
                <w:rFonts w:ascii="Times New Roman" w:hAnsi="Times New Roman"/>
                <w:kern w:val="0"/>
                <w:szCs w:val="20"/>
                <w:lang w:eastAsia="en-US"/>
              </w:rPr>
              <w:t xml:space="preserve">For determining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val="en-GB" w:eastAsia="en-US"/>
              </w:rPr>
              <w:t xml:space="preserve"> for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oMath>
            <w:r w:rsidRPr="00D5795B">
              <w:rPr>
                <w:rFonts w:ascii="Times New Roman" w:hAnsi="Times New Roman"/>
                <w:kern w:val="0"/>
                <w:szCs w:val="20"/>
                <w:lang w:val="en-GB" w:eastAsia="en-US"/>
              </w:rPr>
              <w:t xml:space="preserve">, any PSSCH that fully or partially overlaps with </w:t>
            </w:r>
            <w:r w:rsidRPr="00094BC9">
              <w:rPr>
                <w:rFonts w:ascii="Times New Roman" w:hAnsi="Times New Roman"/>
                <w:strike/>
                <w:color w:val="FF0000"/>
                <w:kern w:val="0"/>
                <w:szCs w:val="20"/>
                <w:u w:val="single"/>
                <w:lang w:val="en-GB" w:eastAsia="en-US"/>
              </w:rPr>
              <w:t>any</w:t>
            </w:r>
            <w:r w:rsidRPr="00094BC9">
              <w:rPr>
                <w:rFonts w:ascii="Times New Roman" w:hAnsi="Times New Roman"/>
                <w:color w:val="FF0000"/>
                <w:kern w:val="0"/>
                <w:szCs w:val="20"/>
                <w:lang w:val="en-GB" w:eastAsia="en-US"/>
              </w:rPr>
              <w:t xml:space="preserve"> </w:t>
            </w:r>
            <w:r w:rsidRPr="00D5795B">
              <w:rPr>
                <w:rFonts w:ascii="Times New Roman" w:hAnsi="Times New Roman"/>
                <w:kern w:val="0"/>
                <w:szCs w:val="20"/>
                <w:lang w:val="en-GB" w:eastAsia="en-US"/>
              </w:rPr>
              <w:t xml:space="preserve">channel </w:t>
            </w:r>
            <m:oMath>
              <m:sSub>
                <m:sSubPr>
                  <m:ctrlPr>
                    <w:rPr>
                      <w:rFonts w:ascii="Cambria Math" w:hAnsi="Cambria Math"/>
                      <w:i/>
                      <w:color w:val="FF0000"/>
                      <w:kern w:val="0"/>
                      <w:szCs w:val="20"/>
                      <w:u w:val="single"/>
                      <w:lang w:val="en-GB" w:eastAsia="en-US"/>
                    </w:rPr>
                  </m:ctrlPr>
                </m:sSubPr>
                <m:e>
                  <m:r>
                    <w:rPr>
                      <w:rFonts w:ascii="Cambria Math" w:hAnsi="Cambria Math"/>
                      <w:color w:val="FF0000"/>
                      <w:kern w:val="0"/>
                      <w:szCs w:val="20"/>
                      <w:u w:val="single"/>
                      <w:lang w:val="en-GB" w:eastAsia="en-US"/>
                    </w:rPr>
                    <m:t>c</m:t>
                  </m:r>
                </m:e>
                <m:sub>
                  <m:r>
                    <w:rPr>
                      <w:rFonts w:ascii="Cambria Math" w:hAnsi="Cambria Math"/>
                      <w:color w:val="FF0000"/>
                      <w:kern w:val="0"/>
                      <w:szCs w:val="20"/>
                      <w:u w:val="single"/>
                      <w:lang w:val="en-GB" w:eastAsia="en-US"/>
                    </w:rPr>
                    <m:t>i</m:t>
                  </m:r>
                </m:sub>
              </m:sSub>
              <m:sSub>
                <m:sSubPr>
                  <m:ctrlPr>
                    <w:rPr>
                      <w:rFonts w:ascii="Cambria Math" w:hAnsi="Cambria Math"/>
                      <w:i/>
                      <w:strike/>
                      <w:color w:val="FF0000"/>
                      <w:kern w:val="0"/>
                      <w:szCs w:val="20"/>
                      <w:u w:val="single"/>
                      <w:lang w:val="en-GB" w:eastAsia="en-US"/>
                    </w:rPr>
                  </m:ctrlPr>
                </m:sSubPr>
                <m:e>
                  <m:r>
                    <w:rPr>
                      <w:rFonts w:ascii="Cambria Math" w:hAnsi="Cambria Math"/>
                      <w:strike/>
                      <w:color w:val="FF0000"/>
                      <w:kern w:val="0"/>
                      <w:szCs w:val="20"/>
                      <w:u w:val="single"/>
                      <w:lang w:val="en-GB" w:eastAsia="en-US"/>
                    </w:rPr>
                    <m:t>c</m:t>
                  </m:r>
                </m:e>
                <m:sub>
                  <m:r>
                    <w:rPr>
                      <w:rFonts w:ascii="Cambria Math" w:hAnsi="Cambria Math"/>
                      <w:strike/>
                      <w:color w:val="FF0000"/>
                      <w:kern w:val="0"/>
                      <w:szCs w:val="20"/>
                      <w:u w:val="single"/>
                      <w:lang w:val="en-GB" w:eastAsia="en-US"/>
                    </w:rPr>
                    <m:t>i</m:t>
                  </m:r>
                </m:sub>
              </m:sSub>
              <m:r>
                <w:rPr>
                  <w:rFonts w:ascii="Cambria Math" w:hAnsi="Cambria Math"/>
                  <w:strike/>
                  <w:color w:val="FF0000"/>
                  <w:kern w:val="0"/>
                  <w:szCs w:val="20"/>
                  <w:u w:val="single"/>
                  <w:lang w:eastAsia="en-US"/>
                </w:rPr>
                <m:t>∈</m:t>
              </m:r>
              <m:r>
                <w:rPr>
                  <w:rFonts w:ascii="Cambria Math" w:hAnsi="Cambria Math"/>
                  <w:strike/>
                  <w:color w:val="FF0000"/>
                  <w:kern w:val="0"/>
                  <w:szCs w:val="20"/>
                  <w:u w:val="single"/>
                  <w:lang w:val="en-GB" w:eastAsia="en-US"/>
                </w:rPr>
                <m:t>C</m:t>
              </m:r>
            </m:oMath>
            <w:r w:rsidRPr="00D5795B">
              <w:rPr>
                <w:rFonts w:ascii="Times New Roman" w:hAnsi="Times New Roman"/>
                <w:kern w:val="0"/>
                <w:szCs w:val="20"/>
                <w:lang w:val="en-GB" w:eastAsia="en-US"/>
              </w:rPr>
              <w:t>, is used in the procedures described in clause 4.5.4.</w:t>
            </w:r>
            <w:r w:rsidRPr="00D5795B">
              <w:rPr>
                <w:rFonts w:ascii="Times New Roman" w:hAnsi="Times New Roman"/>
                <w:strike/>
                <w:color w:val="FF0000"/>
                <w:kern w:val="0"/>
                <w:szCs w:val="20"/>
                <w:u w:val="single"/>
                <w:lang w:val="en-GB" w:eastAsia="en-US"/>
              </w:rPr>
              <w:t>]</w:t>
            </w:r>
          </w:p>
          <w:p w14:paraId="60F1BD6C" w14:textId="77777777" w:rsidR="00D5795B" w:rsidRPr="00D5795B" w:rsidRDefault="00D5795B" w:rsidP="00D5795B">
            <w:pPr>
              <w:widowControl/>
              <w:wordWrap/>
              <w:autoSpaceDE/>
              <w:autoSpaceDN/>
              <w:spacing w:after="180"/>
              <w:jc w:val="left"/>
              <w:rPr>
                <w:rFonts w:ascii="Times New Roman" w:hAnsi="Times New Roman"/>
                <w:kern w:val="0"/>
                <w:szCs w:val="20"/>
                <w:lang w:eastAsia="en-US"/>
              </w:rPr>
            </w:pPr>
            <w:r w:rsidRPr="00D5795B">
              <w:rPr>
                <w:rFonts w:ascii="Times New Roman" w:hAnsi="Times New Roman"/>
                <w:kern w:val="0"/>
                <w:szCs w:val="20"/>
                <w:lang w:eastAsia="en-US"/>
              </w:rPr>
              <w:t xml:space="preserve">For determining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w:rPr>
                      <w:rFonts w:ascii="Cambria Math" w:hAnsi="Cambria Math"/>
                      <w:kern w:val="0"/>
                      <w:szCs w:val="20"/>
                      <w:lang w:val="en-GB" w:eastAsia="en-US"/>
                    </w:rPr>
                    <m:t>init</m:t>
                  </m:r>
                </m:sub>
              </m:sSub>
            </m:oMath>
            <w:r w:rsidRPr="00D5795B">
              <w:rPr>
                <w:rFonts w:ascii="Times New Roman" w:hAnsi="Times New Roman"/>
                <w:kern w:val="0"/>
                <w:szCs w:val="20"/>
                <w:lang w:eastAsia="en-US"/>
              </w:rPr>
              <w:t xml:space="preserve"> for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sub>
              </m:sSub>
            </m:oMath>
            <w:r w:rsidRPr="00D5795B">
              <w:rPr>
                <w:rFonts w:ascii="Times New Roman" w:hAnsi="Times New Roman"/>
                <w:kern w:val="0"/>
                <w:szCs w:val="20"/>
                <w:lang w:eastAsia="en-US"/>
              </w:rPr>
              <w:t xml:space="preserve">,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eastAsia="en-US"/>
              </w:rPr>
              <w:t xml:space="preserve"> value of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r>
                    <w:rPr>
                      <w:rFonts w:ascii="Cambria Math" w:hAnsi="Cambria Math"/>
                      <w:kern w:val="0"/>
                      <w:szCs w:val="20"/>
                      <w:lang w:eastAsia="en-US"/>
                    </w:rPr>
                    <m:t>1</m:t>
                  </m:r>
                </m:sub>
              </m:sSub>
              <m:r>
                <w:rPr>
                  <w:rFonts w:ascii="Cambria Math" w:hAnsi="Cambria Math"/>
                  <w:kern w:val="0"/>
                  <w:szCs w:val="20"/>
                  <w:lang w:eastAsia="en-US"/>
                </w:rPr>
                <m:t>∈</m:t>
              </m:r>
              <m:r>
                <w:rPr>
                  <w:rFonts w:ascii="Cambria Math" w:hAnsi="Cambria Math"/>
                  <w:kern w:val="0"/>
                  <w:szCs w:val="20"/>
                  <w:lang w:val="en-GB" w:eastAsia="en-US"/>
                </w:rPr>
                <m:t>C</m:t>
              </m:r>
            </m:oMath>
            <w:r w:rsidRPr="00D5795B">
              <w:rPr>
                <w:rFonts w:ascii="Times New Roman" w:hAnsi="Times New Roman"/>
                <w:kern w:val="0"/>
                <w:szCs w:val="20"/>
                <w:lang w:eastAsia="en-US"/>
              </w:rPr>
              <w:t xml:space="preserve"> is used,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r>
                    <w:rPr>
                      <w:rFonts w:ascii="Cambria Math" w:hAnsi="Cambria Math"/>
                      <w:kern w:val="0"/>
                      <w:szCs w:val="20"/>
                      <w:lang w:eastAsia="en-US"/>
                    </w:rPr>
                    <m:t>1</m:t>
                  </m:r>
                </m:sub>
              </m:sSub>
            </m:oMath>
            <w:r w:rsidRPr="00D5795B">
              <w:rPr>
                <w:rFonts w:ascii="Times New Roman" w:hAnsi="Times New Roman"/>
                <w:kern w:val="0"/>
                <w:szCs w:val="20"/>
                <w:lang w:eastAsia="en-US"/>
              </w:rPr>
              <w:t xml:space="preserve"> is the channel with largest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eastAsia="en-US"/>
              </w:rPr>
              <w:t xml:space="preserve"> among all </w:t>
            </w:r>
            <w:r w:rsidRPr="00D5795B">
              <w:rPr>
                <w:rFonts w:ascii="Times New Roman" w:hAnsi="Times New Roman"/>
                <w:kern w:val="0"/>
                <w:szCs w:val="20"/>
                <w:lang w:eastAsia="x-none"/>
              </w:rPr>
              <w:t>channel</w:t>
            </w:r>
            <w:r w:rsidRPr="00D5795B">
              <w:rPr>
                <w:rFonts w:ascii="Times New Roman" w:hAnsi="Times New Roman"/>
                <w:kern w:val="0"/>
                <w:szCs w:val="20"/>
                <w:lang w:eastAsia="en-US"/>
              </w:rPr>
              <w:t xml:space="preserve">s in set </w:t>
            </w:r>
            <m:oMath>
              <m:r>
                <w:rPr>
                  <w:rFonts w:ascii="Cambria Math" w:hAnsi="Cambria Math"/>
                  <w:kern w:val="0"/>
                  <w:szCs w:val="20"/>
                  <w:lang w:val="en-GB" w:eastAsia="en-US"/>
                </w:rPr>
                <m:t>C</m:t>
              </m:r>
            </m:oMath>
            <w:r w:rsidRPr="00D5795B">
              <w:rPr>
                <w:rFonts w:ascii="Times New Roman" w:hAnsi="Times New Roman"/>
                <w:kern w:val="0"/>
                <w:szCs w:val="20"/>
                <w:lang w:eastAsia="en-US"/>
              </w:rPr>
              <w:t>.</w:t>
            </w:r>
          </w:p>
          <w:p w14:paraId="69904CC8" w14:textId="2B420525" w:rsidR="00D5795B" w:rsidRPr="00D5795B" w:rsidRDefault="004E40D8" w:rsidP="004E40D8">
            <w:pPr>
              <w:wordWrap/>
              <w:spacing w:line="276" w:lineRule="auto"/>
              <w:jc w:val="center"/>
              <w:rPr>
                <w:rFonts w:ascii="Times New Roman" w:hAnsi="Times New Roman"/>
                <w:iCs/>
                <w:kern w:val="0"/>
                <w:sz w:val="22"/>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End of Text Proposal</w:t>
            </w:r>
            <w:r w:rsidRPr="004E40D8">
              <w:rPr>
                <w:rFonts w:ascii="Times New Roman" w:hAnsi="Times New Roman"/>
                <w:iCs/>
                <w:color w:val="FF0000"/>
                <w:kern w:val="0"/>
                <w:sz w:val="28"/>
                <w:szCs w:val="28"/>
              </w:rPr>
              <w:t xml:space="preserve"> &gt;</w:t>
            </w:r>
          </w:p>
        </w:tc>
      </w:tr>
    </w:tbl>
    <w:p w14:paraId="07D59691" w14:textId="77777777" w:rsidR="00110E59" w:rsidRDefault="00110E59" w:rsidP="00D94250">
      <w:pPr>
        <w:wordWrap/>
        <w:spacing w:line="276" w:lineRule="auto"/>
        <w:rPr>
          <w:rFonts w:ascii="Times New Roman" w:hAnsi="Times New Roman"/>
          <w:iCs/>
          <w:kern w:val="0"/>
          <w:sz w:val="22"/>
        </w:rPr>
      </w:pPr>
    </w:p>
    <w:p w14:paraId="18BC7EBB" w14:textId="77777777" w:rsidR="00CD32DC" w:rsidRDefault="00CD32DC" w:rsidP="00D94250">
      <w:pPr>
        <w:wordWrap/>
        <w:spacing w:line="276" w:lineRule="auto"/>
        <w:rPr>
          <w:rFonts w:ascii="Times New Roman" w:hAnsi="Times New Roman"/>
          <w:iCs/>
          <w:kern w:val="0"/>
          <w:sz w:val="22"/>
        </w:rPr>
      </w:pPr>
    </w:p>
    <w:p w14:paraId="51E0D6C8" w14:textId="4757DEC6" w:rsidR="00110E59" w:rsidRPr="00230C84" w:rsidRDefault="00110E59" w:rsidP="00D94250">
      <w:pPr>
        <w:wordWrap/>
        <w:spacing w:line="276" w:lineRule="auto"/>
        <w:rPr>
          <w:rFonts w:ascii="Times New Roman" w:hAnsi="Times New Roman"/>
          <w:b/>
          <w:bCs/>
          <w:i/>
          <w:iCs/>
          <w:kern w:val="0"/>
          <w:sz w:val="22"/>
          <w:u w:val="single"/>
        </w:rPr>
      </w:pPr>
      <w:r w:rsidRPr="00230C84">
        <w:rPr>
          <w:rFonts w:ascii="Times New Roman" w:hAnsi="Times New Roman" w:hint="eastAsia"/>
          <w:b/>
          <w:bCs/>
          <w:i/>
          <w:iCs/>
          <w:kern w:val="0"/>
          <w:sz w:val="22"/>
          <w:u w:val="single"/>
        </w:rPr>
        <w:t>M</w:t>
      </w:r>
      <w:r w:rsidRPr="00230C84">
        <w:rPr>
          <w:rFonts w:ascii="Times New Roman" w:hAnsi="Times New Roman"/>
          <w:b/>
          <w:bCs/>
          <w:i/>
          <w:iCs/>
          <w:kern w:val="0"/>
          <w:sz w:val="22"/>
          <w:u w:val="single"/>
        </w:rPr>
        <w:t xml:space="preserve">ulti-channel access procedures for </w:t>
      </w:r>
      <w:r w:rsidR="00F22177" w:rsidRPr="00230C84">
        <w:rPr>
          <w:rFonts w:ascii="Times New Roman" w:hAnsi="Times New Roman"/>
          <w:b/>
          <w:bCs/>
          <w:i/>
          <w:iCs/>
          <w:kern w:val="0"/>
          <w:sz w:val="22"/>
          <w:u w:val="single"/>
        </w:rPr>
        <w:t>PSCCH/PSSCH/PSFCH transmissions</w:t>
      </w:r>
    </w:p>
    <w:p w14:paraId="66328153" w14:textId="2542F5B9" w:rsidR="002A1A98" w:rsidRDefault="002A1A98" w:rsidP="002A1A98">
      <w:pPr>
        <w:pStyle w:val="a9"/>
        <w:numPr>
          <w:ilvl w:val="0"/>
          <w:numId w:val="5"/>
        </w:numPr>
        <w:wordWrap/>
        <w:spacing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sidR="00971907">
        <w:rPr>
          <w:rFonts w:ascii="Times New Roman" w:hAnsi="Times New Roman"/>
          <w:i/>
          <w:iCs/>
          <w:color w:val="000000"/>
          <w:sz w:val="22"/>
        </w:rPr>
        <w:t>8</w:t>
      </w:r>
      <w:r w:rsidRPr="003F7A0E">
        <w:rPr>
          <w:rFonts w:ascii="Times New Roman" w:hAnsi="Times New Roman"/>
          <w:i/>
          <w:iCs/>
          <w:color w:val="000000"/>
          <w:sz w:val="22"/>
        </w:rPr>
        <w:t xml:space="preserve">: </w:t>
      </w:r>
      <w:r>
        <w:rPr>
          <w:rFonts w:ascii="Times New Roman" w:hAnsi="Times New Roman"/>
          <w:i/>
          <w:iCs/>
          <w:color w:val="000000"/>
          <w:sz w:val="22"/>
        </w:rPr>
        <w:t>RAN1 to adopt a TP#4 below in TS37.213</w:t>
      </w:r>
      <w:r w:rsidR="003F65D5">
        <w:rPr>
          <w:rFonts w:ascii="Times New Roman" w:hAnsi="Times New Roman"/>
          <w:i/>
          <w:iCs/>
          <w:color w:val="000000"/>
          <w:sz w:val="22"/>
        </w:rPr>
        <w:t xml:space="preserve"> [9].</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22177" w:rsidRPr="00B0192F" w14:paraId="2DFAD20E" w14:textId="77777777" w:rsidTr="006D7251">
        <w:tc>
          <w:tcPr>
            <w:tcW w:w="2694" w:type="dxa"/>
            <w:tcBorders>
              <w:top w:val="single" w:sz="4" w:space="0" w:color="auto"/>
              <w:left w:val="single" w:sz="4" w:space="0" w:color="auto"/>
            </w:tcBorders>
          </w:tcPr>
          <w:p w14:paraId="6E69BB60" w14:textId="77777777" w:rsidR="00F22177" w:rsidRDefault="00F22177" w:rsidP="006D725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3C37F62" w14:textId="5DCEFE28" w:rsidR="00F22177" w:rsidRPr="00B0192F" w:rsidRDefault="00F22177" w:rsidP="006D7251">
            <w:pPr>
              <w:rPr>
                <w:rFonts w:ascii="Arial" w:hAnsi="Arial" w:cs="Arial"/>
              </w:rPr>
            </w:pPr>
            <w:r w:rsidRPr="00B0192F">
              <w:rPr>
                <w:rFonts w:ascii="Arial" w:hAnsi="Arial" w:cs="Arial"/>
              </w:rPr>
              <w:t xml:space="preserve">In the current specification, </w:t>
            </w:r>
            <w:proofErr w:type="gramStart"/>
            <w:r>
              <w:rPr>
                <w:rFonts w:ascii="Arial" w:hAnsi="Arial" w:cs="Arial"/>
              </w:rPr>
              <w:t>it is clear that only</w:t>
            </w:r>
            <w:proofErr w:type="gramEnd"/>
            <w:r>
              <w:rPr>
                <w:rFonts w:ascii="Arial" w:hAnsi="Arial" w:cs="Arial" w:hint="eastAsia"/>
              </w:rPr>
              <w:t xml:space="preserve"> </w:t>
            </w:r>
            <w:r>
              <w:rPr>
                <w:rFonts w:ascii="Arial" w:hAnsi="Arial" w:cs="Arial"/>
              </w:rPr>
              <w:t xml:space="preserve">PSFCH transmissions on multiple channels are performed according to one of Type A or Type B multi-channel access procedures. </w:t>
            </w:r>
            <w:r>
              <w:rPr>
                <w:rFonts w:ascii="Arial" w:hAnsi="Arial" w:cs="Arial" w:hint="eastAsia"/>
              </w:rPr>
              <w:t>H</w:t>
            </w:r>
            <w:r>
              <w:rPr>
                <w:rFonts w:ascii="Arial" w:hAnsi="Arial" w:cs="Arial"/>
              </w:rPr>
              <w:t xml:space="preserve">owever, the UE behavior </w:t>
            </w:r>
            <w:r w:rsidRPr="00B0192F">
              <w:rPr>
                <w:rFonts w:ascii="Arial" w:hAnsi="Arial" w:cs="Arial"/>
              </w:rPr>
              <w:t xml:space="preserve">is unclear whether the multi-channel access procedures based on NR-U UL mechanism is </w:t>
            </w:r>
            <w:r>
              <w:rPr>
                <w:rFonts w:ascii="Arial" w:hAnsi="Arial" w:cs="Arial"/>
              </w:rPr>
              <w:t xml:space="preserve">applied for </w:t>
            </w:r>
            <w:r w:rsidRPr="00B0192F">
              <w:rPr>
                <w:rFonts w:ascii="Arial" w:hAnsi="Arial" w:cs="Arial"/>
              </w:rPr>
              <w:t xml:space="preserve">supported for </w:t>
            </w:r>
            <w:r>
              <w:rPr>
                <w:rFonts w:ascii="Arial" w:hAnsi="Arial" w:cs="Arial"/>
              </w:rPr>
              <w:t>PSCCH/PSSCH/</w:t>
            </w:r>
            <w:r w:rsidRPr="00B0192F">
              <w:rPr>
                <w:rFonts w:ascii="Arial" w:hAnsi="Arial" w:cs="Arial"/>
              </w:rPr>
              <w:t>PSFCH transmissions.</w:t>
            </w:r>
          </w:p>
        </w:tc>
      </w:tr>
      <w:tr w:rsidR="00F22177" w:rsidRPr="00B0192F" w14:paraId="65D9917C" w14:textId="77777777" w:rsidTr="006D7251">
        <w:tc>
          <w:tcPr>
            <w:tcW w:w="2694" w:type="dxa"/>
            <w:tcBorders>
              <w:left w:val="single" w:sz="4" w:space="0" w:color="auto"/>
            </w:tcBorders>
          </w:tcPr>
          <w:p w14:paraId="0A593BE1" w14:textId="77777777" w:rsidR="00F22177" w:rsidRDefault="00F22177" w:rsidP="006D7251">
            <w:pPr>
              <w:pStyle w:val="CRCoverPage"/>
              <w:spacing w:after="0"/>
              <w:rPr>
                <w:b/>
                <w:i/>
                <w:noProof/>
                <w:sz w:val="8"/>
                <w:szCs w:val="8"/>
              </w:rPr>
            </w:pPr>
          </w:p>
        </w:tc>
        <w:tc>
          <w:tcPr>
            <w:tcW w:w="6946" w:type="dxa"/>
            <w:tcBorders>
              <w:right w:val="single" w:sz="4" w:space="0" w:color="auto"/>
            </w:tcBorders>
          </w:tcPr>
          <w:p w14:paraId="1C5AE395" w14:textId="77777777" w:rsidR="00F22177" w:rsidRPr="00B0192F" w:rsidRDefault="00F22177" w:rsidP="006D7251">
            <w:pPr>
              <w:pStyle w:val="CRCoverPage"/>
              <w:spacing w:after="0"/>
              <w:rPr>
                <w:rFonts w:cs="Arial"/>
                <w:noProof/>
              </w:rPr>
            </w:pPr>
          </w:p>
        </w:tc>
      </w:tr>
      <w:tr w:rsidR="00F22177" w:rsidRPr="00B0192F" w14:paraId="475C1691" w14:textId="77777777" w:rsidTr="006D7251">
        <w:tc>
          <w:tcPr>
            <w:tcW w:w="2694" w:type="dxa"/>
            <w:tcBorders>
              <w:left w:val="single" w:sz="4" w:space="0" w:color="auto"/>
            </w:tcBorders>
          </w:tcPr>
          <w:p w14:paraId="66AF3163" w14:textId="77777777" w:rsidR="00F22177" w:rsidRDefault="00F22177" w:rsidP="006D725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F8834BE" w14:textId="1CBCB6F9" w:rsidR="00F22177" w:rsidRPr="00B0192F" w:rsidRDefault="00F22177" w:rsidP="006D7251">
            <w:pPr>
              <w:pStyle w:val="CRCoverPage"/>
              <w:spacing w:after="0"/>
              <w:rPr>
                <w:rFonts w:cs="Arial"/>
              </w:rPr>
            </w:pPr>
            <w:r w:rsidRPr="00B0192F">
              <w:rPr>
                <w:rFonts w:cs="Arial"/>
              </w:rPr>
              <w:t xml:space="preserve">It is clarified that the multi-channel access procedures based on NR-U UL mechanism is supported for </w:t>
            </w:r>
            <w:r>
              <w:rPr>
                <w:rFonts w:cs="Arial"/>
              </w:rPr>
              <w:t>PSCCH/PSSCH/</w:t>
            </w:r>
            <w:r w:rsidRPr="00B0192F">
              <w:rPr>
                <w:rFonts w:cs="Arial"/>
              </w:rPr>
              <w:t>PSFCH transmissions</w:t>
            </w:r>
            <w:r>
              <w:rPr>
                <w:rFonts w:cs="Arial"/>
              </w:rPr>
              <w:t>.</w:t>
            </w:r>
          </w:p>
        </w:tc>
      </w:tr>
      <w:tr w:rsidR="00F22177" w:rsidRPr="00D50642" w14:paraId="4C82EE86" w14:textId="77777777" w:rsidTr="006D7251">
        <w:tc>
          <w:tcPr>
            <w:tcW w:w="2694" w:type="dxa"/>
            <w:tcBorders>
              <w:left w:val="single" w:sz="4" w:space="0" w:color="auto"/>
            </w:tcBorders>
          </w:tcPr>
          <w:p w14:paraId="32DAA5B3" w14:textId="77777777" w:rsidR="00F22177" w:rsidRDefault="00F22177" w:rsidP="006D7251">
            <w:pPr>
              <w:pStyle w:val="CRCoverPage"/>
              <w:spacing w:after="0"/>
              <w:rPr>
                <w:b/>
                <w:i/>
                <w:noProof/>
                <w:sz w:val="8"/>
                <w:szCs w:val="8"/>
              </w:rPr>
            </w:pPr>
          </w:p>
        </w:tc>
        <w:tc>
          <w:tcPr>
            <w:tcW w:w="6946" w:type="dxa"/>
            <w:tcBorders>
              <w:right w:val="single" w:sz="4" w:space="0" w:color="auto"/>
            </w:tcBorders>
          </w:tcPr>
          <w:p w14:paraId="09138285" w14:textId="77777777" w:rsidR="00F22177" w:rsidRPr="00D50642" w:rsidRDefault="00F22177" w:rsidP="006D7251">
            <w:pPr>
              <w:pStyle w:val="CRCoverPage"/>
              <w:spacing w:after="0"/>
              <w:rPr>
                <w:rFonts w:cs="Arial"/>
                <w:noProof/>
                <w:sz w:val="8"/>
                <w:szCs w:val="8"/>
              </w:rPr>
            </w:pPr>
          </w:p>
        </w:tc>
      </w:tr>
      <w:tr w:rsidR="00F22177" w:rsidRPr="00D50642" w14:paraId="44C3B505" w14:textId="77777777" w:rsidTr="006D7251">
        <w:tc>
          <w:tcPr>
            <w:tcW w:w="2694" w:type="dxa"/>
            <w:tcBorders>
              <w:left w:val="single" w:sz="4" w:space="0" w:color="auto"/>
              <w:bottom w:val="single" w:sz="4" w:space="0" w:color="auto"/>
            </w:tcBorders>
          </w:tcPr>
          <w:p w14:paraId="56056C16" w14:textId="77777777" w:rsidR="00F22177" w:rsidRDefault="00F22177" w:rsidP="006D725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26200C1" w14:textId="4EAB4A00" w:rsidR="00F22177" w:rsidRPr="00F22177" w:rsidRDefault="00F22177" w:rsidP="006D7251">
            <w:pPr>
              <w:pStyle w:val="CRCoverPage"/>
              <w:spacing w:after="0"/>
            </w:pPr>
            <w:r>
              <w:t xml:space="preserve">It is still unclear whether the multi-channel access procedures based on NR-U UL mechanism is supported for </w:t>
            </w:r>
            <w:r>
              <w:rPr>
                <w:rFonts w:cs="Arial"/>
              </w:rPr>
              <w:t>PSCCH/PSSCH/</w:t>
            </w:r>
            <w:r w:rsidRPr="00B0192F">
              <w:rPr>
                <w:rFonts w:cs="Arial"/>
              </w:rPr>
              <w:t>PSFCH transmissions.</w:t>
            </w:r>
          </w:p>
        </w:tc>
      </w:tr>
    </w:tbl>
    <w:p w14:paraId="6D4744BE" w14:textId="4CCD7616" w:rsidR="003F65D5" w:rsidRPr="00BE6763" w:rsidRDefault="003F65D5" w:rsidP="00BE6763">
      <w:pPr>
        <w:pStyle w:val="a9"/>
        <w:numPr>
          <w:ilvl w:val="0"/>
          <w:numId w:val="31"/>
        </w:numPr>
        <w:wordWrap/>
        <w:spacing w:line="276" w:lineRule="auto"/>
        <w:ind w:leftChars="0"/>
        <w:rPr>
          <w:rFonts w:ascii="Times New Roman" w:hAnsi="Times New Roman"/>
          <w:b/>
          <w:bCs/>
          <w:i/>
          <w:kern w:val="0"/>
          <w:sz w:val="22"/>
          <w:u w:val="single"/>
        </w:rPr>
      </w:pPr>
      <w:r w:rsidRPr="00BE6763">
        <w:rPr>
          <w:rFonts w:ascii="Times New Roman" w:hAnsi="Times New Roman" w:hint="eastAsia"/>
          <w:b/>
          <w:bCs/>
          <w:i/>
          <w:kern w:val="0"/>
          <w:sz w:val="22"/>
          <w:u w:val="single"/>
        </w:rPr>
        <w:t>T</w:t>
      </w:r>
      <w:r w:rsidRPr="00BE6763">
        <w:rPr>
          <w:rFonts w:ascii="Times New Roman" w:hAnsi="Times New Roman"/>
          <w:b/>
          <w:bCs/>
          <w:i/>
          <w:kern w:val="0"/>
          <w:sz w:val="22"/>
          <w:u w:val="single"/>
        </w:rPr>
        <w:t>P#4</w:t>
      </w:r>
    </w:p>
    <w:tbl>
      <w:tblPr>
        <w:tblStyle w:val="a5"/>
        <w:tblW w:w="0" w:type="auto"/>
        <w:tblLook w:val="04A0" w:firstRow="1" w:lastRow="0" w:firstColumn="1" w:lastColumn="0" w:noHBand="0" w:noVBand="1"/>
      </w:tblPr>
      <w:tblGrid>
        <w:gridCol w:w="9736"/>
      </w:tblGrid>
      <w:tr w:rsidR="00110E59" w14:paraId="269E34E3" w14:textId="77777777" w:rsidTr="00110E59">
        <w:tc>
          <w:tcPr>
            <w:tcW w:w="9736" w:type="dxa"/>
          </w:tcPr>
          <w:p w14:paraId="38C99129" w14:textId="771CF30D" w:rsidR="00110E59" w:rsidRPr="004E40D8" w:rsidRDefault="00F22177" w:rsidP="00F22177">
            <w:pPr>
              <w:wordWrap/>
              <w:spacing w:line="276" w:lineRule="auto"/>
              <w:jc w:val="center"/>
              <w:rPr>
                <w:rFonts w:ascii="Times New Roman" w:hAnsi="Times New Roman"/>
                <w:iCs/>
                <w:color w:val="FF0000"/>
                <w:kern w:val="0"/>
                <w:sz w:val="28"/>
                <w:szCs w:val="28"/>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Start of Text Proposal</w:t>
            </w:r>
            <w:r w:rsidRPr="004E40D8">
              <w:rPr>
                <w:rFonts w:ascii="Times New Roman" w:hAnsi="Times New Roman"/>
                <w:iCs/>
                <w:color w:val="FF0000"/>
                <w:kern w:val="0"/>
                <w:sz w:val="28"/>
                <w:szCs w:val="28"/>
              </w:rPr>
              <w:t xml:space="preserve"> &gt;</w:t>
            </w:r>
          </w:p>
          <w:p w14:paraId="3E623C5C" w14:textId="77777777" w:rsidR="00110E59" w:rsidRPr="00110E59" w:rsidRDefault="00110E59" w:rsidP="00110E59">
            <w:pPr>
              <w:keepNext/>
              <w:keepLines/>
              <w:widowControl/>
              <w:wordWrap/>
              <w:autoSpaceDE/>
              <w:autoSpaceDN/>
              <w:spacing w:before="120" w:after="180"/>
              <w:jc w:val="left"/>
              <w:outlineLvl w:val="3"/>
              <w:rPr>
                <w:rFonts w:ascii="Arial" w:hAnsi="Arial"/>
                <w:kern w:val="0"/>
                <w:sz w:val="24"/>
                <w:szCs w:val="20"/>
                <w:lang w:val="en-GB" w:eastAsia="en-US"/>
              </w:rPr>
            </w:pPr>
            <w:bookmarkStart w:id="11" w:name="_Toc145512950"/>
            <w:r w:rsidRPr="00110E59">
              <w:rPr>
                <w:rFonts w:ascii="Arial" w:hAnsi="Arial"/>
                <w:kern w:val="0"/>
                <w:sz w:val="24"/>
                <w:szCs w:val="20"/>
                <w:lang w:val="en-GB" w:eastAsia="en-US"/>
              </w:rPr>
              <w:t>4.5.6.3</w:t>
            </w:r>
            <w:r w:rsidRPr="00110E59">
              <w:rPr>
                <w:rFonts w:ascii="Arial" w:hAnsi="Arial"/>
                <w:kern w:val="0"/>
                <w:sz w:val="24"/>
                <w:szCs w:val="20"/>
                <w:lang w:val="en-GB" w:eastAsia="en-US"/>
              </w:rPr>
              <w:tab/>
            </w:r>
            <w:proofErr w:type="gramStart"/>
            <w:r w:rsidRPr="00110E59">
              <w:rPr>
                <w:rFonts w:ascii="Arial" w:hAnsi="Arial"/>
                <w:kern w:val="0"/>
                <w:sz w:val="24"/>
                <w:szCs w:val="20"/>
                <w:lang w:val="en-GB" w:eastAsia="en-US"/>
              </w:rPr>
              <w:t>Multi-channel</w:t>
            </w:r>
            <w:proofErr w:type="gramEnd"/>
            <w:r w:rsidRPr="00110E59">
              <w:rPr>
                <w:rFonts w:ascii="Arial" w:hAnsi="Arial"/>
                <w:kern w:val="0"/>
                <w:sz w:val="24"/>
                <w:szCs w:val="20"/>
                <w:lang w:val="en-GB" w:eastAsia="en-US"/>
              </w:rPr>
              <w:t xml:space="preserve"> access procedures for SL transmissions</w:t>
            </w:r>
            <w:bookmarkEnd w:id="11"/>
          </w:p>
          <w:p w14:paraId="4AD227B6" w14:textId="4A53FB71" w:rsidR="00110E59" w:rsidRPr="00110E59" w:rsidRDefault="00110E59" w:rsidP="00110E59">
            <w:pPr>
              <w:widowControl/>
              <w:wordWrap/>
              <w:autoSpaceDE/>
              <w:autoSpaceDN/>
              <w:spacing w:after="180"/>
              <w:jc w:val="left"/>
              <w:rPr>
                <w:rFonts w:ascii="Times New Roman" w:hAnsi="Times New Roman"/>
                <w:kern w:val="0"/>
                <w:szCs w:val="20"/>
                <w:lang w:val="en-GB" w:eastAsia="x-none"/>
              </w:rPr>
            </w:pPr>
            <w:r w:rsidRPr="00110E59">
              <w:rPr>
                <w:rFonts w:ascii="Times New Roman" w:hAnsi="Times New Roman"/>
                <w:kern w:val="0"/>
                <w:szCs w:val="20"/>
                <w:lang w:val="en-GB" w:eastAsia="x-none"/>
              </w:rPr>
              <w:t>The procedures described in this clause are applied for PSCCH/PSSCH/S-SSB</w:t>
            </w:r>
            <w:r w:rsidRPr="00110E59">
              <w:rPr>
                <w:rFonts w:ascii="Times New Roman" w:hAnsi="Times New Roman"/>
                <w:color w:val="FF0000"/>
                <w:kern w:val="0"/>
                <w:szCs w:val="20"/>
                <w:u w:val="single"/>
                <w:lang w:val="en-GB" w:eastAsia="x-none"/>
              </w:rPr>
              <w:t>/PSFCH</w:t>
            </w:r>
            <w:r w:rsidRPr="00110E59">
              <w:rPr>
                <w:rFonts w:ascii="Times New Roman" w:hAnsi="Times New Roman"/>
                <w:kern w:val="0"/>
                <w:szCs w:val="20"/>
                <w:lang w:val="en-GB" w:eastAsia="x-none"/>
              </w:rPr>
              <w:t xml:space="preserve"> transmission(s)</w:t>
            </w:r>
            <w:r w:rsidRPr="00110E59">
              <w:rPr>
                <w:rFonts w:ascii="Times New Roman" w:hAnsi="Times New Roman"/>
                <w:strike/>
                <w:color w:val="FF0000"/>
                <w:kern w:val="0"/>
                <w:szCs w:val="20"/>
                <w:u w:val="single"/>
                <w:lang w:val="en-GB" w:eastAsia="x-none"/>
              </w:rPr>
              <w:t xml:space="preserve"> and can be applied for PSFCH transmission</w:t>
            </w:r>
            <w:r w:rsidRPr="00110E59">
              <w:rPr>
                <w:rFonts w:ascii="Times New Roman" w:hAnsi="Times New Roman"/>
                <w:kern w:val="0"/>
                <w:szCs w:val="20"/>
                <w:lang w:val="en-GB" w:eastAsia="x-none"/>
              </w:rPr>
              <w:t>.</w:t>
            </w:r>
          </w:p>
          <w:p w14:paraId="7B4A4A5A" w14:textId="77777777" w:rsidR="00110E59" w:rsidRPr="00110E59" w:rsidRDefault="00110E59" w:rsidP="00110E59">
            <w:pPr>
              <w:widowControl/>
              <w:wordWrap/>
              <w:autoSpaceDE/>
              <w:autoSpaceDN/>
              <w:spacing w:after="180"/>
              <w:jc w:val="left"/>
              <w:rPr>
                <w:rFonts w:ascii="Times New Roman" w:hAnsi="Times New Roman"/>
                <w:kern w:val="0"/>
                <w:szCs w:val="20"/>
                <w:lang w:eastAsia="en-US"/>
              </w:rPr>
            </w:pPr>
            <w:r w:rsidRPr="00110E59">
              <w:rPr>
                <w:rFonts w:ascii="Times New Roman" w:hAnsi="Times New Roman"/>
                <w:kern w:val="0"/>
                <w:szCs w:val="20"/>
                <w:lang w:val="en-GB" w:eastAsia="x-none"/>
              </w:rPr>
              <w:t>A UE can access multiple channels on which SL transmissions are performed, according to the procedures described in this clause.</w:t>
            </w:r>
          </w:p>
          <w:p w14:paraId="6C136BB5" w14:textId="77777777" w:rsidR="00110E59" w:rsidRPr="00110E59" w:rsidRDefault="00110E59" w:rsidP="00110E59">
            <w:pPr>
              <w:widowControl/>
              <w:wordWrap/>
              <w:autoSpaceDE/>
              <w:autoSpaceDN/>
              <w:spacing w:after="180"/>
              <w:jc w:val="left"/>
              <w:rPr>
                <w:rFonts w:ascii="Times New Roman" w:hAnsi="Times New Roman"/>
                <w:kern w:val="0"/>
                <w:szCs w:val="20"/>
                <w:lang w:eastAsia="en-US"/>
              </w:rPr>
            </w:pPr>
            <w:r w:rsidRPr="00110E59">
              <w:rPr>
                <w:rFonts w:ascii="Times New Roman" w:hAnsi="Times New Roman"/>
                <w:kern w:val="0"/>
                <w:szCs w:val="20"/>
                <w:lang w:eastAsia="en-US"/>
              </w:rPr>
              <w:t xml:space="preserve">If a UE intends to transmit SL transmissions on a set of channels </w:t>
            </w:r>
            <m:oMath>
              <m:r>
                <w:rPr>
                  <w:rFonts w:ascii="Cambria Math" w:eastAsia="SimSun" w:hAnsi="Cambria Math"/>
                  <w:kern w:val="0"/>
                  <w:szCs w:val="20"/>
                  <w:lang w:eastAsia="en-US"/>
                </w:rPr>
                <m:t>C</m:t>
              </m:r>
            </m:oMath>
            <w:r w:rsidRPr="00110E59">
              <w:rPr>
                <w:rFonts w:ascii="Times New Roman" w:hAnsi="Times New Roman"/>
                <w:kern w:val="0"/>
                <w:szCs w:val="20"/>
                <w:lang w:eastAsia="en-US"/>
              </w:rPr>
              <w:t xml:space="preserve">, the following is applicable: </w:t>
            </w:r>
          </w:p>
          <w:p w14:paraId="4017F943" w14:textId="77777777" w:rsidR="00110E59" w:rsidRPr="00110E59" w:rsidRDefault="00110E59" w:rsidP="00110E59">
            <w:pPr>
              <w:widowControl/>
              <w:wordWrap/>
              <w:autoSpaceDE/>
              <w:autoSpaceDN/>
              <w:spacing w:after="180"/>
              <w:ind w:left="568"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if Type 1 channel access procedure is used for SL transmissions on the set of channels </w:t>
            </w:r>
            <m:oMath>
              <m:r>
                <w:rPr>
                  <w:rFonts w:ascii="Cambria Math" w:eastAsia="SimSun" w:hAnsi="Cambria Math"/>
                  <w:kern w:val="0"/>
                  <w:szCs w:val="20"/>
                  <w:lang w:eastAsia="en-US"/>
                </w:rPr>
                <m:t>C</m:t>
              </m:r>
            </m:oMath>
            <w:r w:rsidRPr="00110E59">
              <w:rPr>
                <w:rFonts w:ascii="Times New Roman" w:hAnsi="Times New Roman"/>
                <w:kern w:val="0"/>
                <w:szCs w:val="20"/>
                <w:lang w:eastAsia="en-US"/>
              </w:rPr>
              <w:t>,</w:t>
            </w:r>
          </w:p>
          <w:p w14:paraId="72C25894" w14:textId="77777777" w:rsidR="00110E59" w:rsidRPr="00110E59" w:rsidRDefault="00110E59" w:rsidP="00110E59">
            <w:pPr>
              <w:widowControl/>
              <w:wordWrap/>
              <w:autoSpaceDE/>
              <w:autoSpaceDN/>
              <w:spacing w:after="180"/>
              <w:ind w:left="851"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the UE may transmit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using Type 2A channel access procedure as described in clause 4.5.2.1,</w:t>
            </w:r>
          </w:p>
          <w:p w14:paraId="24CD0C6B" w14:textId="77777777" w:rsidR="00110E59" w:rsidRPr="00110E59" w:rsidRDefault="00110E59" w:rsidP="00110E59">
            <w:pPr>
              <w:widowControl/>
              <w:wordWrap/>
              <w:autoSpaceDE/>
              <w:autoSpaceDN/>
              <w:spacing w:after="180"/>
              <w:ind w:left="1135"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lastRenderedPageBreak/>
              <w:t>-</w:t>
            </w:r>
            <w:r w:rsidRPr="00110E59">
              <w:rPr>
                <w:rFonts w:ascii="Times New Roman" w:hAnsi="Times New Roman"/>
                <w:kern w:val="0"/>
                <w:szCs w:val="20"/>
                <w:lang w:val="en-GB" w:eastAsia="en-US"/>
              </w:rPr>
              <w:tab/>
              <w:t xml:space="preserve">if the channel frequencies of the set of channels </w:t>
            </w:r>
            <m:oMath>
              <m:r>
                <w:rPr>
                  <w:rFonts w:ascii="Cambria Math" w:eastAsia="SimSun" w:hAnsi="Cambria Math"/>
                  <w:kern w:val="0"/>
                  <w:szCs w:val="20"/>
                  <w:lang w:eastAsia="en-US"/>
                </w:rPr>
                <m:t>C</m:t>
              </m:r>
            </m:oMath>
            <w:r w:rsidRPr="00110E59">
              <w:rPr>
                <w:rFonts w:ascii="Times New Roman" w:hAnsi="Times New Roman"/>
                <w:kern w:val="0"/>
                <w:szCs w:val="20"/>
                <w:lang w:val="en-GB" w:eastAsia="en-US"/>
              </w:rPr>
              <w:t xml:space="preserve"> is a subset of the sets of channel frequencies defined in clause X.X in [2X], and </w:t>
            </w:r>
          </w:p>
          <w:p w14:paraId="69623903" w14:textId="77777777" w:rsidR="00110E59" w:rsidRPr="00110E59" w:rsidRDefault="00110E59" w:rsidP="00110E59">
            <w:pPr>
              <w:widowControl/>
              <w:wordWrap/>
              <w:autoSpaceDE/>
              <w:autoSpaceDN/>
              <w:spacing w:after="180"/>
              <w:ind w:left="1135"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if Type 2A channel access procedure is performed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val="en-GB" w:eastAsia="en-US"/>
                </w:rPr>
                <m:t xml:space="preserve"> </m:t>
              </m:r>
            </m:oMath>
            <w:r w:rsidRPr="00110E59">
              <w:rPr>
                <w:rFonts w:ascii="Times New Roman" w:hAnsi="Times New Roman"/>
                <w:kern w:val="0"/>
                <w:szCs w:val="20"/>
                <w:lang w:val="en-GB" w:eastAsia="en-US"/>
              </w:rPr>
              <w:t xml:space="preserve">immediately before the UE transmission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sub>
              </m:sSub>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w:t>
            </w:r>
            <m:oMath>
              <m:r>
                <w:rPr>
                  <w:rFonts w:ascii="Cambria Math" w:hAnsi="Cambria Math"/>
                  <w:kern w:val="0"/>
                  <w:szCs w:val="20"/>
                  <w:lang w:val="en-GB" w:eastAsia="en-US"/>
                </w:rPr>
                <m:t>i≠j</m:t>
              </m:r>
            </m:oMath>
            <w:r w:rsidRPr="00110E59">
              <w:rPr>
                <w:rFonts w:ascii="Times New Roman" w:hAnsi="Times New Roman"/>
                <w:kern w:val="0"/>
                <w:szCs w:val="20"/>
                <w:lang w:val="en-GB" w:eastAsia="en-US"/>
              </w:rPr>
              <w:t>, and</w:t>
            </w:r>
          </w:p>
          <w:p w14:paraId="7832279D" w14:textId="77777777" w:rsidR="00110E59" w:rsidRPr="00110E59" w:rsidRDefault="00110E59" w:rsidP="00110E59">
            <w:pPr>
              <w:widowControl/>
              <w:wordWrap/>
              <w:autoSpaceDE/>
              <w:autoSpaceDN/>
              <w:spacing w:after="180"/>
              <w:ind w:left="1135"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if the UE has accessed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sub>
              </m:sSub>
            </m:oMath>
            <w:r w:rsidRPr="00110E59">
              <w:rPr>
                <w:rFonts w:ascii="Times New Roman" w:hAnsi="Times New Roman"/>
                <w:kern w:val="0"/>
                <w:szCs w:val="20"/>
                <w:lang w:val="en-GB" w:eastAsia="en-US"/>
              </w:rPr>
              <w:t xml:space="preserve"> using Type 1 channel access procedure as described in clause 4.5.1, </w:t>
            </w:r>
          </w:p>
          <w:p w14:paraId="3726B815" w14:textId="77777777" w:rsidR="00110E59" w:rsidRPr="00110E59" w:rsidRDefault="00110E59" w:rsidP="00110E59">
            <w:pPr>
              <w:widowControl/>
              <w:wordWrap/>
              <w:autoSpaceDE/>
              <w:autoSpaceDN/>
              <w:spacing w:after="180"/>
              <w:ind w:left="1418"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where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sub>
              </m:sSub>
            </m:oMath>
            <w:r w:rsidRPr="00110E59">
              <w:rPr>
                <w:rFonts w:ascii="Times New Roman" w:hAnsi="Times New Roman"/>
                <w:kern w:val="0"/>
                <w:szCs w:val="20"/>
                <w:lang w:val="en-GB" w:eastAsia="en-US"/>
              </w:rPr>
              <w:t xml:space="preserve"> is selected by the UE uniformly randomly from the set of channels </w:t>
            </w:r>
            <m:oMath>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before performing Type 1 channel access procedure on any channel in the set of channels </w:t>
            </w:r>
            <m:oMath>
              <m:r>
                <w:rPr>
                  <w:rFonts w:ascii="Cambria Math" w:hAnsi="Cambria Math"/>
                  <w:kern w:val="0"/>
                  <w:szCs w:val="20"/>
                  <w:lang w:val="en-GB" w:eastAsia="en-US"/>
                </w:rPr>
                <m:t>C</m:t>
              </m:r>
            </m:oMath>
            <w:r w:rsidRPr="00110E59">
              <w:rPr>
                <w:rFonts w:ascii="Times New Roman" w:hAnsi="Times New Roman"/>
                <w:kern w:val="0"/>
                <w:szCs w:val="20"/>
                <w:lang w:val="en-GB" w:eastAsia="en-US"/>
              </w:rPr>
              <w:t>.</w:t>
            </w:r>
          </w:p>
          <w:p w14:paraId="6370D5D1" w14:textId="77777777" w:rsidR="00110E59" w:rsidRPr="00110E59" w:rsidRDefault="00110E59" w:rsidP="00110E59">
            <w:pPr>
              <w:widowControl/>
              <w:wordWrap/>
              <w:autoSpaceDE/>
              <w:autoSpaceDN/>
              <w:spacing w:after="180"/>
              <w:ind w:left="1135"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the UE may transmit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using Type 1 channel access procedure as described in clause 4.5.1</w:t>
            </w:r>
          </w:p>
          <w:p w14:paraId="7AC7AB1C" w14:textId="77777777" w:rsidR="00110E59" w:rsidRPr="00110E59" w:rsidRDefault="00110E59" w:rsidP="00110E59">
            <w:pPr>
              <w:widowControl/>
              <w:wordWrap/>
              <w:autoSpaceDE/>
              <w:autoSpaceDN/>
              <w:spacing w:after="180"/>
              <w:ind w:left="568"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the UE may not transmit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within the bandwidth of a carrier, if the UE fails to access any of the channels, of the carrier bandwidth, on which the UE is scheduled or configured with SL resources.</w:t>
            </w:r>
          </w:p>
          <w:p w14:paraId="58FC387F" w14:textId="77777777" w:rsidR="00110E59" w:rsidRPr="00110E59" w:rsidRDefault="00110E59" w:rsidP="00110E59">
            <w:pPr>
              <w:widowControl/>
              <w:wordWrap/>
              <w:autoSpaceDE/>
              <w:autoSpaceDN/>
              <w:spacing w:after="180"/>
              <w:ind w:left="568"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5F104C8E" w14:textId="77777777" w:rsidR="00110E59" w:rsidRPr="00110E59" w:rsidRDefault="00110E59" w:rsidP="00110E59">
            <w:pPr>
              <w:widowControl/>
              <w:wordWrap/>
              <w:rPr>
                <w:rFonts w:ascii="Times New Roman" w:hAnsi="Times New Roman"/>
                <w:kern w:val="0"/>
                <w:szCs w:val="18"/>
                <w:lang w:val="en-GB" w:eastAsia="en-US"/>
              </w:rPr>
            </w:pPr>
            <w:r w:rsidRPr="00110E59">
              <w:rPr>
                <w:rFonts w:ascii="Times New Roman" w:hAnsi="Times New Roman"/>
                <w:kern w:val="0"/>
                <w:szCs w:val="18"/>
                <w:lang w:val="en-GB" w:eastAsia="en-US"/>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4A6BDA30" w14:textId="4144421A" w:rsidR="00110E59" w:rsidRPr="00F22177" w:rsidRDefault="00F22177" w:rsidP="00F22177">
            <w:pPr>
              <w:wordWrap/>
              <w:spacing w:line="276" w:lineRule="auto"/>
              <w:jc w:val="center"/>
              <w:rPr>
                <w:rFonts w:ascii="Times New Roman" w:hAnsi="Times New Roman"/>
                <w:iCs/>
                <w:color w:val="FF0000"/>
                <w:kern w:val="0"/>
                <w:sz w:val="22"/>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End of Text Proposal</w:t>
            </w:r>
            <w:r w:rsidRPr="004E40D8">
              <w:rPr>
                <w:rFonts w:ascii="Times New Roman" w:hAnsi="Times New Roman"/>
                <w:iCs/>
                <w:color w:val="FF0000"/>
                <w:kern w:val="0"/>
                <w:sz w:val="28"/>
                <w:szCs w:val="28"/>
              </w:rPr>
              <w:t xml:space="preserve"> &gt;</w:t>
            </w:r>
          </w:p>
        </w:tc>
      </w:tr>
    </w:tbl>
    <w:p w14:paraId="0EBCFDA2" w14:textId="77777777" w:rsidR="00110E59" w:rsidRDefault="00110E59" w:rsidP="00D94250">
      <w:pPr>
        <w:wordWrap/>
        <w:spacing w:line="276" w:lineRule="auto"/>
        <w:rPr>
          <w:rFonts w:ascii="Times New Roman" w:hAnsi="Times New Roman"/>
          <w:iCs/>
          <w:kern w:val="0"/>
          <w:sz w:val="22"/>
        </w:rPr>
      </w:pPr>
    </w:p>
    <w:p w14:paraId="69C88ECB" w14:textId="77777777" w:rsidR="00A03FD7" w:rsidRPr="00110E59" w:rsidRDefault="00A03FD7" w:rsidP="00D94250">
      <w:pPr>
        <w:wordWrap/>
        <w:spacing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6FF4E565" w:rsidR="00527834" w:rsidRDefault="006A10C5" w:rsidP="000D1BF4">
      <w:pPr>
        <w:widowControl/>
        <w:wordWrap/>
        <w:autoSpaceDE/>
        <w:autoSpaceDN/>
        <w:spacing w:after="120"/>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B75F13">
        <w:rPr>
          <w:rFonts w:ascii="Times New Roman" w:hAnsi="Times New Roman"/>
          <w:kern w:val="0"/>
          <w:sz w:val="22"/>
        </w:rPr>
        <w:t xml:space="preserve">remaining issues on </w:t>
      </w:r>
      <w:r w:rsidR="00C40B6E" w:rsidRPr="00F60D15">
        <w:rPr>
          <w:rFonts w:ascii="Times New Roman" w:hAnsi="Times New Roman"/>
          <w:kern w:val="0"/>
          <w:sz w:val="22"/>
        </w:rPr>
        <w:t xml:space="preserve">channel access </w:t>
      </w:r>
      <w:r w:rsidR="00C40B6E">
        <w:rPr>
          <w:rFonts w:ascii="Times New Roman" w:hAnsi="Times New Roman"/>
          <w:kern w:val="0"/>
          <w:sz w:val="22"/>
        </w:rPr>
        <w:t>mechanism</w:t>
      </w:r>
      <w:r w:rsidR="004166D3">
        <w:rPr>
          <w:rFonts w:ascii="Times New Roman" w:hAnsi="Times New Roman"/>
          <w:kern w:val="0"/>
          <w:sz w:val="22"/>
        </w:rPr>
        <w:t>s</w:t>
      </w:r>
      <w:r w:rsidR="00C40B6E">
        <w:rPr>
          <w:rFonts w:ascii="Times New Roman" w:hAnsi="Times New Roman"/>
          <w:kern w:val="0"/>
          <w:sz w:val="22"/>
        </w:rPr>
        <w:t xml:space="preserve"> for NR </w:t>
      </w:r>
      <w:proofErr w:type="spellStart"/>
      <w:r w:rsidR="00C40B6E">
        <w:rPr>
          <w:rFonts w:ascii="Times New Roman" w:hAnsi="Times New Roman"/>
          <w:kern w:val="0"/>
          <w:sz w:val="22"/>
        </w:rPr>
        <w:t>sidelink</w:t>
      </w:r>
      <w:proofErr w:type="spellEnd"/>
      <w:r w:rsidR="00C40B6E">
        <w:rPr>
          <w:rFonts w:ascii="Times New Roman" w:hAnsi="Times New Roman"/>
          <w:kern w:val="0"/>
          <w:sz w:val="22"/>
        </w:rPr>
        <w:t xml:space="preserve"> on unlicensed spectrum</w:t>
      </w:r>
      <w:r w:rsidR="00783BC3">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2F087BA8" w14:textId="77777777" w:rsidR="00230C84" w:rsidRPr="009405B4" w:rsidRDefault="00230C84" w:rsidP="00230C84">
      <w:pPr>
        <w:pStyle w:val="a9"/>
        <w:numPr>
          <w:ilvl w:val="0"/>
          <w:numId w:val="5"/>
        </w:numPr>
        <w:wordWrap/>
        <w:spacing w:line="360" w:lineRule="auto"/>
        <w:ind w:leftChars="0" w:left="426"/>
        <w:rPr>
          <w:rFonts w:ascii="Times New Roman" w:hAnsi="Times New Roman"/>
          <w:i/>
          <w:iCs/>
          <w:kern w:val="0"/>
          <w:sz w:val="22"/>
        </w:rPr>
      </w:pPr>
      <w:r w:rsidRPr="009405B4">
        <w:rPr>
          <w:rFonts w:ascii="Times New Roman" w:hAnsi="Times New Roman"/>
          <w:i/>
          <w:iCs/>
          <w:kern w:val="0"/>
          <w:sz w:val="22"/>
        </w:rPr>
        <w:t xml:space="preserve">Proposal 1: As CWS adjustment method for PSSCH with NACK-only feedback for a group of UEs, </w:t>
      </w:r>
    </w:p>
    <w:p w14:paraId="737CAEF8" w14:textId="77777777" w:rsidR="00230C84" w:rsidRPr="00C548F4" w:rsidRDefault="00230C84" w:rsidP="00230C84">
      <w:pPr>
        <w:pStyle w:val="a9"/>
        <w:numPr>
          <w:ilvl w:val="0"/>
          <w:numId w:val="31"/>
        </w:numPr>
        <w:wordWrap/>
        <w:ind w:leftChars="0"/>
        <w:rPr>
          <w:rFonts w:ascii="Times New Roman" w:hAnsi="Times New Roman"/>
          <w:i/>
          <w:iCs/>
          <w:color w:val="000000"/>
          <w:sz w:val="22"/>
        </w:rPr>
      </w:pPr>
      <w:r w:rsidRPr="00C548F4">
        <w:rPr>
          <w:rFonts w:ascii="Times New Roman" w:hAnsi="Times New Roman"/>
          <w:i/>
          <w:iCs/>
          <w:color w:val="000000"/>
          <w:sz w:val="22"/>
        </w:rPr>
        <w:t xml:space="preserve">When ‘NACK’ is not received related to any transmission within the latest SL reference duration, </w:t>
      </w:r>
      <w:proofErr w:type="spellStart"/>
      <w:r w:rsidRPr="00C548F4">
        <w:rPr>
          <w:rFonts w:ascii="Times New Roman" w:hAnsi="Times New Roman"/>
          <w:i/>
          <w:iCs/>
          <w:color w:val="000000"/>
          <w:sz w:val="22"/>
        </w:rPr>
        <w:t>CWp</w:t>
      </w:r>
      <w:proofErr w:type="spellEnd"/>
      <w:r w:rsidRPr="00C548F4">
        <w:rPr>
          <w:rFonts w:ascii="Times New Roman" w:hAnsi="Times New Roman"/>
          <w:i/>
          <w:iCs/>
          <w:color w:val="000000"/>
          <w:sz w:val="22"/>
        </w:rPr>
        <w:t xml:space="preserve"> is reset to </w:t>
      </w:r>
      <w:proofErr w:type="spellStart"/>
      <w:proofErr w:type="gramStart"/>
      <w:r w:rsidRPr="00C548F4">
        <w:rPr>
          <w:rFonts w:ascii="Times New Roman" w:hAnsi="Times New Roman"/>
          <w:i/>
          <w:iCs/>
          <w:color w:val="000000"/>
          <w:sz w:val="22"/>
        </w:rPr>
        <w:t>CWmin,p</w:t>
      </w:r>
      <w:proofErr w:type="spellEnd"/>
      <w:proofErr w:type="gramEnd"/>
      <w:r w:rsidRPr="00C548F4">
        <w:rPr>
          <w:rFonts w:ascii="Times New Roman" w:hAnsi="Times New Roman"/>
          <w:i/>
          <w:iCs/>
          <w:color w:val="000000"/>
          <w:sz w:val="22"/>
        </w:rPr>
        <w:t xml:space="preserve"> for every priority class p</w:t>
      </w:r>
      <w:r w:rsidRPr="00C548F4">
        <w:rPr>
          <w:rFonts w:ascii="Times New Roman" w:hAnsi="Times New Roman" w:hint="eastAsia"/>
          <w:i/>
          <w:iCs/>
          <w:color w:val="000000"/>
          <w:sz w:val="22"/>
        </w:rPr>
        <w:t>∈</w:t>
      </w:r>
      <w:r w:rsidRPr="00C548F4">
        <w:rPr>
          <w:rFonts w:ascii="Times New Roman" w:hAnsi="Times New Roman"/>
          <w:i/>
          <w:iCs/>
          <w:color w:val="000000"/>
          <w:sz w:val="22"/>
        </w:rPr>
        <w:t>{1,2,3,4}</w:t>
      </w:r>
      <w:r w:rsidRPr="009405B4">
        <w:rPr>
          <w:rFonts w:ascii="Times New Roman" w:hAnsi="Times New Roman"/>
          <w:i/>
          <w:iCs/>
          <w:color w:val="000000"/>
          <w:sz w:val="22"/>
        </w:rPr>
        <w:t>.</w:t>
      </w:r>
    </w:p>
    <w:p w14:paraId="11515014" w14:textId="77777777" w:rsidR="00230C84" w:rsidRPr="00C548F4" w:rsidRDefault="00230C84" w:rsidP="00230C84">
      <w:pPr>
        <w:pStyle w:val="a9"/>
        <w:numPr>
          <w:ilvl w:val="0"/>
          <w:numId w:val="31"/>
        </w:numPr>
        <w:wordWrap/>
        <w:spacing w:after="240"/>
        <w:ind w:leftChars="0"/>
        <w:rPr>
          <w:rFonts w:ascii="Times New Roman" w:hAnsi="Times New Roman"/>
          <w:i/>
          <w:iCs/>
          <w:color w:val="000000"/>
          <w:sz w:val="22"/>
        </w:rPr>
      </w:pPr>
      <w:r w:rsidRPr="00C548F4">
        <w:rPr>
          <w:rFonts w:ascii="Times New Roman" w:hAnsi="Times New Roman"/>
          <w:i/>
          <w:iCs/>
          <w:color w:val="000000"/>
          <w:sz w:val="22"/>
        </w:rPr>
        <w:t xml:space="preserve">If ‘NACK’ is received, increase </w:t>
      </w:r>
      <w:proofErr w:type="spellStart"/>
      <w:r w:rsidRPr="00C548F4">
        <w:rPr>
          <w:rFonts w:ascii="Times New Roman" w:hAnsi="Times New Roman"/>
          <w:i/>
          <w:iCs/>
          <w:color w:val="000000"/>
          <w:sz w:val="22"/>
        </w:rPr>
        <w:t>CWp</w:t>
      </w:r>
      <w:proofErr w:type="spellEnd"/>
      <w:r w:rsidRPr="00C548F4">
        <w:rPr>
          <w:rFonts w:ascii="Times New Roman" w:hAnsi="Times New Roman"/>
          <w:i/>
          <w:iCs/>
          <w:color w:val="000000"/>
          <w:sz w:val="22"/>
        </w:rPr>
        <w:t xml:space="preserve"> for every priority class p</w:t>
      </w:r>
      <w:r w:rsidRPr="00C548F4">
        <w:rPr>
          <w:rFonts w:ascii="Times New Roman" w:hAnsi="Times New Roman" w:hint="eastAsia"/>
          <w:i/>
          <w:iCs/>
          <w:color w:val="000000"/>
          <w:sz w:val="22"/>
        </w:rPr>
        <w:t>∈</w:t>
      </w:r>
      <w:r w:rsidRPr="00C548F4">
        <w:rPr>
          <w:rFonts w:ascii="Times New Roman" w:hAnsi="Times New Roman"/>
          <w:i/>
          <w:iCs/>
          <w:color w:val="000000"/>
          <w:sz w:val="22"/>
        </w:rPr>
        <w:t>{1,2,3,4} to the next higher allowed value as an unified CWS procedure as same as for SL transmission with HARQ-ACK.</w:t>
      </w:r>
    </w:p>
    <w:p w14:paraId="2B32A38B" w14:textId="77777777" w:rsidR="00230C84" w:rsidRPr="00971B5F" w:rsidRDefault="00230C84" w:rsidP="00230C84">
      <w:pPr>
        <w:pStyle w:val="a9"/>
        <w:numPr>
          <w:ilvl w:val="0"/>
          <w:numId w:val="5"/>
        </w:numPr>
        <w:wordWrap/>
        <w:spacing w:after="240" w:line="276" w:lineRule="auto"/>
        <w:ind w:leftChars="0" w:left="426"/>
        <w:rPr>
          <w:rFonts w:ascii="Times New Roman" w:hAnsi="Times New Roman"/>
          <w:i/>
          <w:iCs/>
          <w:color w:val="000000"/>
          <w:sz w:val="22"/>
        </w:rPr>
      </w:pPr>
      <w:r w:rsidRPr="00971B5F">
        <w:rPr>
          <w:rFonts w:ascii="Times New Roman" w:hAnsi="Times New Roman"/>
          <w:i/>
          <w:iCs/>
          <w:color w:val="000000"/>
          <w:sz w:val="22"/>
        </w:rPr>
        <w:t xml:space="preserve">Proposal </w:t>
      </w:r>
      <w:r>
        <w:rPr>
          <w:rFonts w:ascii="Times New Roman" w:hAnsi="Times New Roman"/>
          <w:i/>
          <w:iCs/>
          <w:color w:val="000000"/>
          <w:sz w:val="22"/>
        </w:rPr>
        <w:t>2</w:t>
      </w:r>
      <w:r w:rsidRPr="00971B5F">
        <w:rPr>
          <w:rFonts w:ascii="Times New Roman" w:hAnsi="Times New Roman"/>
          <w:i/>
          <w:iCs/>
          <w:color w:val="000000"/>
          <w:sz w:val="22"/>
        </w:rPr>
        <w:t>: As the definition of SL reference duration, if the first slot is consisted of partial slot, where at least one PSSCH with ACK/NACK HARQ-ACK enabled is transmitted, the next slot of the first slo</w:t>
      </w:r>
      <w:r>
        <w:rPr>
          <w:rFonts w:ascii="Times New Roman" w:hAnsi="Times New Roman"/>
          <w:i/>
          <w:iCs/>
          <w:color w:val="000000"/>
          <w:sz w:val="22"/>
        </w:rPr>
        <w:t>t</w:t>
      </w:r>
      <w:r w:rsidRPr="00971B5F">
        <w:rPr>
          <w:rFonts w:ascii="Times New Roman" w:hAnsi="Times New Roman"/>
          <w:i/>
          <w:iCs/>
          <w:color w:val="000000"/>
          <w:sz w:val="22"/>
        </w:rPr>
        <w:t xml:space="preserve"> where at least one PSSCH with ACK/NACK HARQ-ACK enabled is transmitted should be further included in the SL reference duration.</w:t>
      </w:r>
    </w:p>
    <w:p w14:paraId="13492F6C" w14:textId="77777777" w:rsidR="00230C84" w:rsidRDefault="00230C84" w:rsidP="00230C84">
      <w:pPr>
        <w:pStyle w:val="a9"/>
        <w:numPr>
          <w:ilvl w:val="0"/>
          <w:numId w:val="5"/>
        </w:numPr>
        <w:wordWrap/>
        <w:spacing w:line="276" w:lineRule="auto"/>
        <w:ind w:leftChars="0" w:left="426"/>
        <w:rPr>
          <w:rFonts w:ascii="Times New Roman" w:hAnsi="Times New Roman"/>
          <w:i/>
          <w:iCs/>
          <w:color w:val="000000"/>
          <w:sz w:val="22"/>
        </w:rPr>
      </w:pPr>
      <w:r w:rsidRPr="00974D6E">
        <w:rPr>
          <w:rFonts w:ascii="Times New Roman" w:hAnsi="Times New Roman"/>
          <w:i/>
          <w:iCs/>
          <w:color w:val="000000"/>
          <w:sz w:val="22"/>
        </w:rPr>
        <w:t xml:space="preserve">Proposal </w:t>
      </w:r>
      <w:r>
        <w:rPr>
          <w:rFonts w:ascii="Times New Roman" w:hAnsi="Times New Roman"/>
          <w:i/>
          <w:iCs/>
          <w:color w:val="000000"/>
          <w:sz w:val="22"/>
        </w:rPr>
        <w:t>3</w:t>
      </w:r>
      <w:r w:rsidRPr="00974D6E">
        <w:rPr>
          <w:rFonts w:ascii="Times New Roman" w:hAnsi="Times New Roman"/>
          <w:i/>
          <w:iCs/>
          <w:color w:val="000000"/>
          <w:sz w:val="22"/>
        </w:rPr>
        <w:t xml:space="preserve">: When UE is operating with different SL-HARQ feedback schemes, it should be </w:t>
      </w:r>
      <w:r>
        <w:rPr>
          <w:rFonts w:ascii="Times New Roman" w:hAnsi="Times New Roman"/>
          <w:i/>
          <w:iCs/>
          <w:color w:val="000000"/>
          <w:sz w:val="22"/>
        </w:rPr>
        <w:t>concluded</w:t>
      </w:r>
      <w:r w:rsidRPr="00974D6E">
        <w:rPr>
          <w:rFonts w:ascii="Times New Roman" w:hAnsi="Times New Roman"/>
          <w:i/>
          <w:iCs/>
          <w:color w:val="000000"/>
          <w:sz w:val="22"/>
        </w:rPr>
        <w:t xml:space="preserve"> how to maintain or adjust the contention window value before step-1 of the Type</w:t>
      </w:r>
      <w:r>
        <w:rPr>
          <w:rFonts w:ascii="Times New Roman" w:hAnsi="Times New Roman"/>
          <w:i/>
          <w:iCs/>
          <w:color w:val="000000"/>
          <w:sz w:val="22"/>
        </w:rPr>
        <w:t xml:space="preserve"> </w:t>
      </w:r>
      <w:r w:rsidRPr="00974D6E">
        <w:rPr>
          <w:rFonts w:ascii="Times New Roman" w:hAnsi="Times New Roman"/>
          <w:i/>
          <w:iCs/>
          <w:color w:val="000000"/>
          <w:sz w:val="22"/>
        </w:rPr>
        <w:t>1 channel access procedure and whether to adjust the CWS based on the PSSCH having which SL-HARQ ACK feedback scheme.</w:t>
      </w:r>
    </w:p>
    <w:p w14:paraId="79ACF136" w14:textId="77777777" w:rsidR="00230C84" w:rsidRPr="00362B60" w:rsidRDefault="00230C84" w:rsidP="00230C84">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i/>
          <w:iCs/>
          <w:color w:val="000000"/>
          <w:sz w:val="22"/>
        </w:rPr>
        <w:t>Option A: PSSCH with HARQ enabled or PSSCH with ACK/NACK HARQ-ACK enabled in the earliest slot of the SL reference duration.</w:t>
      </w:r>
    </w:p>
    <w:p w14:paraId="7AAEA08C" w14:textId="77777777" w:rsidR="00230C84" w:rsidRPr="00362B60" w:rsidRDefault="00230C84" w:rsidP="00230C84">
      <w:pPr>
        <w:pStyle w:val="a9"/>
        <w:numPr>
          <w:ilvl w:val="0"/>
          <w:numId w:val="29"/>
        </w:numPr>
        <w:wordWrap/>
        <w:spacing w:line="276" w:lineRule="auto"/>
        <w:ind w:leftChars="0"/>
        <w:rPr>
          <w:rFonts w:ascii="Times New Roman" w:hAnsi="Times New Roman"/>
          <w:i/>
          <w:iCs/>
          <w:color w:val="000000"/>
          <w:sz w:val="22"/>
        </w:rPr>
      </w:pPr>
      <w:r w:rsidRPr="00362B60">
        <w:rPr>
          <w:rFonts w:ascii="Times New Roman" w:hAnsi="Times New Roman" w:hint="eastAsia"/>
          <w:i/>
          <w:iCs/>
          <w:color w:val="000000"/>
          <w:sz w:val="22"/>
        </w:rPr>
        <w:t>O</w:t>
      </w:r>
      <w:r w:rsidRPr="00362B60">
        <w:rPr>
          <w:rFonts w:ascii="Times New Roman" w:hAnsi="Times New Roman"/>
          <w:i/>
          <w:iCs/>
          <w:color w:val="000000"/>
          <w:sz w:val="22"/>
        </w:rPr>
        <w:t>ption B: At least one or more PSSCHs with HARQ enabled or at least one or more PSSCH with ACK/NACK HARQ-ACK enabled in the SL reference duration considering PSSCH in partial slot.</w:t>
      </w:r>
    </w:p>
    <w:p w14:paraId="1852057C" w14:textId="77777777" w:rsidR="00230C84" w:rsidRDefault="00230C84" w:rsidP="00230C84">
      <w:pPr>
        <w:pStyle w:val="a9"/>
        <w:numPr>
          <w:ilvl w:val="0"/>
          <w:numId w:val="29"/>
        </w:numPr>
        <w:wordWrap/>
        <w:spacing w:after="240" w:line="276" w:lineRule="auto"/>
        <w:ind w:leftChars="0"/>
        <w:rPr>
          <w:rFonts w:ascii="Times New Roman" w:hAnsi="Times New Roman"/>
          <w:i/>
          <w:iCs/>
          <w:color w:val="000000"/>
          <w:sz w:val="22"/>
        </w:rPr>
      </w:pPr>
      <w:r w:rsidRPr="008E4FD6">
        <w:rPr>
          <w:rFonts w:ascii="Times New Roman" w:hAnsi="Times New Roman" w:hint="eastAsia"/>
          <w:i/>
          <w:iCs/>
          <w:color w:val="000000"/>
          <w:sz w:val="22"/>
        </w:rPr>
        <w:t>O</w:t>
      </w:r>
      <w:r w:rsidRPr="008E4FD6">
        <w:rPr>
          <w:rFonts w:ascii="Times New Roman" w:hAnsi="Times New Roman"/>
          <w:i/>
          <w:iCs/>
          <w:color w:val="000000"/>
          <w:sz w:val="22"/>
        </w:rPr>
        <w:t>ption C: All PSSCHs with HARQ enabled or All PSSCHs with ACK/NACK HARQ-ACK enabled in the SL reference duration.</w:t>
      </w:r>
    </w:p>
    <w:p w14:paraId="574EB49C" w14:textId="77777777" w:rsidR="00A03FD7" w:rsidRPr="00E04078" w:rsidRDefault="00A03FD7" w:rsidP="00A03FD7">
      <w:pPr>
        <w:pStyle w:val="a9"/>
        <w:numPr>
          <w:ilvl w:val="0"/>
          <w:numId w:val="5"/>
        </w:numPr>
        <w:wordWrap/>
        <w:spacing w:line="276" w:lineRule="auto"/>
        <w:ind w:leftChars="0" w:left="426"/>
        <w:rPr>
          <w:rFonts w:ascii="Times New Roman" w:hAnsi="Times New Roman"/>
          <w:b/>
          <w:bCs/>
          <w:i/>
          <w:iCs/>
          <w:kern w:val="0"/>
          <w:sz w:val="22"/>
          <w:u w:val="single"/>
        </w:rPr>
      </w:pPr>
      <w:r w:rsidRPr="00B3126D">
        <w:rPr>
          <w:rFonts w:ascii="Times New Roman" w:hAnsi="Times New Roman" w:hint="eastAsia"/>
          <w:i/>
          <w:iCs/>
          <w:color w:val="000000"/>
          <w:sz w:val="22"/>
        </w:rPr>
        <w:lastRenderedPageBreak/>
        <w:t>P</w:t>
      </w:r>
      <w:r w:rsidRPr="00B3126D">
        <w:rPr>
          <w:rFonts w:ascii="Times New Roman" w:hAnsi="Times New Roman"/>
          <w:i/>
          <w:iCs/>
          <w:color w:val="000000"/>
          <w:sz w:val="22"/>
        </w:rPr>
        <w:t>roposal</w:t>
      </w:r>
      <w:r>
        <w:rPr>
          <w:rFonts w:ascii="Times New Roman" w:hAnsi="Times New Roman"/>
          <w:i/>
          <w:iCs/>
          <w:color w:val="000000"/>
          <w:sz w:val="22"/>
        </w:rPr>
        <w:t xml:space="preserve"> 4</w:t>
      </w:r>
      <w:r w:rsidRPr="00B3126D">
        <w:rPr>
          <w:rFonts w:ascii="Times New Roman" w:hAnsi="Times New Roman"/>
          <w:i/>
          <w:iCs/>
          <w:color w:val="000000"/>
          <w:sz w:val="22"/>
        </w:rPr>
        <w:t xml:space="preserve">: </w:t>
      </w:r>
      <w:r>
        <w:rPr>
          <w:rFonts w:ascii="Times New Roman" w:hAnsi="Times New Roman"/>
          <w:i/>
          <w:iCs/>
          <w:color w:val="000000"/>
          <w:sz w:val="22"/>
        </w:rPr>
        <w:t>I</w:t>
      </w:r>
      <w:r w:rsidRPr="0057269A">
        <w:rPr>
          <w:rFonts w:ascii="Times New Roman" w:hAnsi="Times New Roman"/>
          <w:i/>
          <w:iCs/>
          <w:color w:val="000000"/>
          <w:sz w:val="22"/>
        </w:rPr>
        <w:t xml:space="preserve">t </w:t>
      </w:r>
      <w:r>
        <w:rPr>
          <w:rFonts w:ascii="Times New Roman" w:hAnsi="Times New Roman"/>
          <w:i/>
          <w:iCs/>
          <w:color w:val="000000"/>
          <w:sz w:val="22"/>
        </w:rPr>
        <w:t>wo</w:t>
      </w:r>
      <w:r w:rsidRPr="0057269A">
        <w:rPr>
          <w:rFonts w:ascii="Times New Roman" w:hAnsi="Times New Roman"/>
          <w:i/>
          <w:iCs/>
          <w:color w:val="000000"/>
          <w:sz w:val="22"/>
        </w:rPr>
        <w:t xml:space="preserve">uld be necessary to define SL transmission burst in freq. domain in addition to the definition of SL transmission burst in time domain according to the agreement at RAN1#113 meeting. </w:t>
      </w:r>
    </w:p>
    <w:p w14:paraId="01739A18" w14:textId="77777777" w:rsidR="00A03FD7" w:rsidRPr="009405B4" w:rsidRDefault="00A03FD7" w:rsidP="00A03FD7">
      <w:pPr>
        <w:pStyle w:val="a9"/>
        <w:numPr>
          <w:ilvl w:val="0"/>
          <w:numId w:val="31"/>
        </w:numPr>
        <w:wordWrap/>
        <w:spacing w:after="240" w:line="276" w:lineRule="auto"/>
        <w:ind w:leftChars="0"/>
        <w:rPr>
          <w:rFonts w:ascii="Times New Roman" w:hAnsi="Times New Roman"/>
          <w:b/>
          <w:bCs/>
          <w:i/>
          <w:iCs/>
          <w:kern w:val="0"/>
          <w:sz w:val="22"/>
          <w:u w:val="single"/>
        </w:rPr>
      </w:pPr>
      <w:r w:rsidRPr="0057269A">
        <w:rPr>
          <w:rFonts w:ascii="Times New Roman" w:hAnsi="Times New Roman"/>
          <w:i/>
          <w:iCs/>
          <w:color w:val="000000"/>
          <w:sz w:val="22"/>
        </w:rPr>
        <w:t xml:space="preserve">As the definition of SL transmission burst in freq. domain, we propose </w:t>
      </w:r>
      <w:r>
        <w:rPr>
          <w:rFonts w:ascii="Times New Roman" w:hAnsi="Times New Roman"/>
          <w:i/>
          <w:iCs/>
          <w:color w:val="000000"/>
          <w:sz w:val="22"/>
        </w:rPr>
        <w:t>to</w:t>
      </w:r>
      <w:r w:rsidRPr="0057269A">
        <w:rPr>
          <w:rFonts w:ascii="Times New Roman" w:hAnsi="Times New Roman"/>
          <w:i/>
          <w:iCs/>
          <w:color w:val="000000"/>
          <w:sz w:val="22"/>
        </w:rPr>
        <w:t xml:space="preserve"> be regarded as SL transmission burst when a later SL transmission among a set of SL transmission is belonging to same RB set(s) or the subset of the more RB set(s) for the previous SL transmission.</w:t>
      </w:r>
    </w:p>
    <w:p w14:paraId="20B599F4" w14:textId="77777777" w:rsidR="00A03FD7" w:rsidRDefault="00A03FD7" w:rsidP="00A03FD7">
      <w:pPr>
        <w:pStyle w:val="a9"/>
        <w:numPr>
          <w:ilvl w:val="0"/>
          <w:numId w:val="5"/>
        </w:numPr>
        <w:wordWrap/>
        <w:spacing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Pr>
          <w:rFonts w:ascii="Times New Roman" w:hAnsi="Times New Roman"/>
          <w:i/>
          <w:iCs/>
          <w:color w:val="000000"/>
          <w:sz w:val="22"/>
        </w:rPr>
        <w:t>5</w:t>
      </w:r>
      <w:r w:rsidRPr="003F7A0E">
        <w:rPr>
          <w:rFonts w:ascii="Times New Roman" w:hAnsi="Times New Roman"/>
          <w:i/>
          <w:iCs/>
          <w:color w:val="000000"/>
          <w:sz w:val="22"/>
        </w:rPr>
        <w:t xml:space="preserve">: We propose that </w:t>
      </w:r>
      <w:r w:rsidRPr="00230C84">
        <w:rPr>
          <w:rFonts w:ascii="Times New Roman" w:hAnsi="Times New Roman"/>
          <w:i/>
          <w:iCs/>
          <w:color w:val="000000"/>
          <w:sz w:val="22"/>
        </w:rPr>
        <w:t>only S-SSB(s) transmissions</w:t>
      </w:r>
      <w:r w:rsidRPr="003F7A0E">
        <w:rPr>
          <w:rFonts w:ascii="Times New Roman" w:hAnsi="Times New Roman"/>
          <w:i/>
          <w:iCs/>
          <w:color w:val="000000"/>
          <w:sz w:val="22"/>
        </w:rPr>
        <w:t xml:space="preserve"> on multiple channels</w:t>
      </w:r>
      <w:r>
        <w:rPr>
          <w:rFonts w:ascii="Times New Roman" w:hAnsi="Times New Roman"/>
          <w:i/>
          <w:iCs/>
          <w:color w:val="000000"/>
          <w:sz w:val="22"/>
        </w:rPr>
        <w:t xml:space="preserve"> are performed according to one of </w:t>
      </w:r>
      <w:r w:rsidRPr="002A1A98">
        <w:rPr>
          <w:rFonts w:ascii="Times New Roman" w:hAnsi="Times New Roman"/>
          <w:i/>
          <w:iCs/>
          <w:color w:val="000000"/>
          <w:sz w:val="22"/>
        </w:rPr>
        <w:t>the Type A or Type B procedures described in clause 4.5.6.1 and 4.5.6.2</w:t>
      </w:r>
      <w:r>
        <w:rPr>
          <w:rFonts w:ascii="Times New Roman" w:hAnsi="Times New Roman"/>
          <w:i/>
          <w:iCs/>
          <w:color w:val="000000"/>
          <w:sz w:val="22"/>
        </w:rPr>
        <w:t xml:space="preserve"> </w:t>
      </w:r>
      <w:r w:rsidRPr="002A1A98">
        <w:rPr>
          <w:rFonts w:ascii="Times New Roman" w:hAnsi="Times New Roman"/>
          <w:i/>
          <w:iCs/>
          <w:color w:val="000000"/>
          <w:sz w:val="22"/>
        </w:rPr>
        <w:t>respectively</w:t>
      </w:r>
      <w:r>
        <w:rPr>
          <w:rFonts w:ascii="Times New Roman" w:hAnsi="Times New Roman"/>
          <w:i/>
          <w:iCs/>
          <w:color w:val="000000"/>
          <w:sz w:val="22"/>
        </w:rPr>
        <w:t xml:space="preserve"> on TS37.213 [9].</w:t>
      </w:r>
    </w:p>
    <w:p w14:paraId="71DFDCB6" w14:textId="77777777" w:rsidR="00A03FD7" w:rsidRPr="00230C84" w:rsidRDefault="00A03FD7" w:rsidP="00A03FD7">
      <w:pPr>
        <w:pStyle w:val="a9"/>
        <w:numPr>
          <w:ilvl w:val="0"/>
          <w:numId w:val="31"/>
        </w:numPr>
        <w:wordWrap/>
        <w:spacing w:line="276" w:lineRule="auto"/>
        <w:ind w:leftChars="0"/>
        <w:rPr>
          <w:rFonts w:ascii="Times New Roman" w:hAnsi="Times New Roman"/>
          <w:iCs/>
          <w:kern w:val="0"/>
          <w:sz w:val="22"/>
        </w:rPr>
      </w:pPr>
      <w:r w:rsidRPr="00230C84">
        <w:rPr>
          <w:rFonts w:ascii="Times New Roman" w:hAnsi="Times New Roman" w:hint="eastAsia"/>
          <w:i/>
          <w:iCs/>
          <w:color w:val="000000"/>
          <w:sz w:val="22"/>
        </w:rPr>
        <w:t>R</w:t>
      </w:r>
      <w:r w:rsidRPr="00230C84">
        <w:rPr>
          <w:rFonts w:ascii="Times New Roman" w:hAnsi="Times New Roman"/>
          <w:i/>
          <w:iCs/>
          <w:color w:val="000000"/>
          <w:sz w:val="22"/>
        </w:rPr>
        <w:t>AN1 to adopt a TP#1 below in TS37.213 [9].</w:t>
      </w:r>
    </w:p>
    <w:tbl>
      <w:tblPr>
        <w:tblStyle w:val="a5"/>
        <w:tblW w:w="0" w:type="auto"/>
        <w:tblLook w:val="04A0" w:firstRow="1" w:lastRow="0" w:firstColumn="1" w:lastColumn="0" w:noHBand="0" w:noVBand="1"/>
      </w:tblPr>
      <w:tblGrid>
        <w:gridCol w:w="9736"/>
      </w:tblGrid>
      <w:tr w:rsidR="00A03FD7" w14:paraId="4ACCA533" w14:textId="77777777" w:rsidTr="006D7251">
        <w:tc>
          <w:tcPr>
            <w:tcW w:w="9736" w:type="dxa"/>
          </w:tcPr>
          <w:p w14:paraId="34231F5D" w14:textId="77777777" w:rsidR="00A03FD7" w:rsidRPr="004E40D8" w:rsidRDefault="00A03FD7" w:rsidP="006D7251">
            <w:pPr>
              <w:wordWrap/>
              <w:spacing w:line="276" w:lineRule="auto"/>
              <w:jc w:val="center"/>
              <w:rPr>
                <w:rFonts w:ascii="Times New Roman" w:hAnsi="Times New Roman"/>
                <w:iCs/>
                <w:color w:val="FF0000"/>
                <w:kern w:val="0"/>
                <w:sz w:val="28"/>
                <w:szCs w:val="28"/>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Start of Text Proposal</w:t>
            </w:r>
            <w:r w:rsidRPr="004E40D8">
              <w:rPr>
                <w:rFonts w:ascii="Times New Roman" w:hAnsi="Times New Roman"/>
                <w:iCs/>
                <w:color w:val="FF0000"/>
                <w:kern w:val="0"/>
                <w:sz w:val="28"/>
                <w:szCs w:val="28"/>
              </w:rPr>
              <w:t xml:space="preserve"> &gt;</w:t>
            </w:r>
          </w:p>
          <w:p w14:paraId="42770655" w14:textId="77777777" w:rsidR="00A03FD7" w:rsidRPr="000443B2" w:rsidRDefault="00A03FD7" w:rsidP="006D7251">
            <w:pPr>
              <w:keepNext/>
              <w:keepLines/>
              <w:widowControl/>
              <w:wordWrap/>
              <w:autoSpaceDE/>
              <w:autoSpaceDN/>
              <w:spacing w:before="120" w:after="180"/>
              <w:jc w:val="left"/>
              <w:outlineLvl w:val="2"/>
              <w:rPr>
                <w:rFonts w:ascii="Arial" w:hAnsi="Arial"/>
                <w:kern w:val="0"/>
                <w:sz w:val="28"/>
                <w:szCs w:val="20"/>
                <w:lang w:val="en-GB" w:eastAsia="en-US"/>
              </w:rPr>
            </w:pPr>
            <w:r w:rsidRPr="000443B2">
              <w:rPr>
                <w:rFonts w:ascii="Arial" w:hAnsi="Arial"/>
                <w:kern w:val="0"/>
                <w:sz w:val="28"/>
                <w:szCs w:val="20"/>
                <w:lang w:val="en-GB" w:eastAsia="en-US"/>
              </w:rPr>
              <w:t>4.5.6</w:t>
            </w:r>
            <w:r w:rsidRPr="000443B2">
              <w:rPr>
                <w:rFonts w:ascii="Arial" w:hAnsi="Arial"/>
                <w:kern w:val="0"/>
                <w:sz w:val="28"/>
                <w:szCs w:val="20"/>
                <w:lang w:val="en-GB" w:eastAsia="en-US"/>
              </w:rPr>
              <w:tab/>
              <w:t>Channel access procedures for transmission(s) on multiple channels</w:t>
            </w:r>
          </w:p>
          <w:p w14:paraId="6B3AB2A8" w14:textId="77777777" w:rsidR="00A03FD7" w:rsidRPr="000443B2" w:rsidRDefault="00A03FD7" w:rsidP="006D7251">
            <w:pPr>
              <w:widowControl/>
              <w:wordWrap/>
              <w:autoSpaceDE/>
              <w:autoSpaceDN/>
              <w:spacing w:after="180"/>
              <w:jc w:val="left"/>
              <w:rPr>
                <w:rFonts w:ascii="Times New Roman" w:hAnsi="Times New Roman"/>
                <w:kern w:val="0"/>
                <w:szCs w:val="20"/>
                <w:lang w:val="en-GB" w:eastAsia="en-US"/>
              </w:rPr>
            </w:pPr>
            <w:r w:rsidRPr="000443B2">
              <w:rPr>
                <w:rFonts w:ascii="Times New Roman" w:hAnsi="Times New Roman"/>
                <w:kern w:val="0"/>
                <w:szCs w:val="20"/>
                <w:lang w:val="de-DE" w:eastAsia="en-US"/>
              </w:rPr>
              <w:t xml:space="preserve">If a UE </w:t>
            </w:r>
          </w:p>
          <w:p w14:paraId="45E4D7AF" w14:textId="77777777" w:rsidR="00A03FD7" w:rsidRPr="000443B2" w:rsidRDefault="00A03FD7" w:rsidP="006D7251">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de-DE" w:eastAsia="en-US"/>
              </w:rPr>
              <w:t>-</w:t>
            </w:r>
            <w:r w:rsidRPr="000443B2">
              <w:rPr>
                <w:rFonts w:ascii="Times New Roman" w:hAnsi="Times New Roman"/>
                <w:kern w:val="0"/>
                <w:szCs w:val="20"/>
                <w:lang w:val="de-DE" w:eastAsia="en-US"/>
              </w:rPr>
              <w:tab/>
              <w:t xml:space="preserve">is scheduled to transmit on a set of channels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xml:space="preserve">, and if the SL transmissions are scheduled to start transmissions at the same time on all channels in the set of channels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or</w:t>
            </w:r>
          </w:p>
          <w:p w14:paraId="773329C4" w14:textId="77777777" w:rsidR="00A03FD7" w:rsidRPr="000443B2" w:rsidRDefault="00A03FD7" w:rsidP="006D7251">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de-DE" w:eastAsia="en-US"/>
              </w:rPr>
              <w:t>-</w:t>
            </w:r>
            <w:r w:rsidRPr="000443B2">
              <w:rPr>
                <w:rFonts w:ascii="Times New Roman" w:hAnsi="Times New Roman"/>
                <w:kern w:val="0"/>
                <w:szCs w:val="20"/>
                <w:lang w:val="de-DE" w:eastAsia="en-US"/>
              </w:rPr>
              <w:tab/>
              <w:t xml:space="preserve">intends to perform sidelink transmissions on configured resources on the set of channels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xml:space="preserve">, and if the SL transmissions are configured to start transmissions at the same time on all channels in the set of channels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or</w:t>
            </w:r>
          </w:p>
          <w:p w14:paraId="00D63234" w14:textId="77777777" w:rsidR="00A03FD7" w:rsidRPr="000443B2" w:rsidRDefault="00A03FD7" w:rsidP="006D7251">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de-DE" w:eastAsia="en-US"/>
              </w:rPr>
              <w:t>-</w:t>
            </w:r>
            <w:r w:rsidRPr="000443B2">
              <w:rPr>
                <w:rFonts w:ascii="Times New Roman" w:hAnsi="Times New Roman"/>
                <w:kern w:val="0"/>
                <w:szCs w:val="20"/>
                <w:lang w:val="de-DE" w:eastAsia="en-US"/>
              </w:rPr>
              <w:tab/>
              <w:t xml:space="preserve">intends to perform sidelink transmissions on selected resources on the set of channel </w:t>
            </w:r>
            <w:r w:rsidRPr="000443B2">
              <w:rPr>
                <w:rFonts w:ascii="Times New Roman" w:hAnsi="Times New Roman"/>
                <w:i/>
                <w:kern w:val="0"/>
                <w:szCs w:val="20"/>
                <w:lang w:val="de-DE" w:eastAsia="en-US"/>
              </w:rPr>
              <w:t>C</w:t>
            </w:r>
            <w:r w:rsidRPr="000443B2">
              <w:rPr>
                <w:rFonts w:ascii="Times New Roman" w:hAnsi="Times New Roman"/>
                <w:kern w:val="0"/>
                <w:szCs w:val="20"/>
                <w:lang w:val="de-DE" w:eastAsia="en-US"/>
              </w:rPr>
              <w:t xml:space="preserve">, and if SL transmissions are to start at the same time on all channels in the set of channels </w:t>
            </w:r>
            <w:r w:rsidRPr="000443B2">
              <w:rPr>
                <w:rFonts w:ascii="Times New Roman" w:hAnsi="Times New Roman"/>
                <w:i/>
                <w:kern w:val="0"/>
                <w:szCs w:val="20"/>
                <w:lang w:val="de-DE" w:eastAsia="en-US"/>
              </w:rPr>
              <w:t>C</w:t>
            </w:r>
          </w:p>
          <w:p w14:paraId="34509AE1" w14:textId="77777777" w:rsidR="00A03FD7" w:rsidRPr="000443B2" w:rsidRDefault="00A03FD7" w:rsidP="006D7251">
            <w:pPr>
              <w:widowControl/>
              <w:wordWrap/>
              <w:autoSpaceDE/>
              <w:autoSpaceDN/>
              <w:spacing w:after="180"/>
              <w:jc w:val="left"/>
              <w:rPr>
                <w:rFonts w:ascii="Times New Roman" w:hAnsi="Times New Roman"/>
                <w:kern w:val="0"/>
                <w:szCs w:val="20"/>
                <w:lang w:val="en-GB" w:eastAsia="en-US"/>
              </w:rPr>
            </w:pPr>
            <w:r w:rsidRPr="000443B2">
              <w:rPr>
                <w:rFonts w:ascii="Times New Roman" w:hAnsi="Times New Roman"/>
                <w:kern w:val="0"/>
                <w:szCs w:val="20"/>
                <w:lang w:val="en-GB" w:eastAsia="en-US"/>
              </w:rPr>
              <w:t>the followings are applicable:</w:t>
            </w:r>
          </w:p>
          <w:p w14:paraId="1352871A" w14:textId="77777777" w:rsidR="00A03FD7" w:rsidRPr="000443B2" w:rsidRDefault="00A03FD7" w:rsidP="006D7251">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en-GB" w:eastAsia="en-US"/>
              </w:rPr>
              <w:t>-</w:t>
            </w:r>
            <w:r w:rsidRPr="000443B2">
              <w:rPr>
                <w:rFonts w:ascii="Times New Roman" w:hAnsi="Times New Roman"/>
                <w:kern w:val="0"/>
                <w:szCs w:val="20"/>
                <w:lang w:val="en-GB" w:eastAsia="en-US"/>
              </w:rPr>
              <w:tab/>
              <w:t xml:space="preserve">A UE can access multiple channels on which only PSFCH transmissions </w:t>
            </w:r>
            <w:r w:rsidRPr="000443B2">
              <w:rPr>
                <w:rFonts w:ascii="Times New Roman" w:hAnsi="Times New Roman"/>
                <w:color w:val="FF0000"/>
                <w:kern w:val="0"/>
                <w:szCs w:val="20"/>
                <w:u w:val="single"/>
                <w:lang w:val="en-GB" w:eastAsia="en-US"/>
              </w:rPr>
              <w:t xml:space="preserve">or only </w:t>
            </w:r>
            <w:r>
              <w:rPr>
                <w:rFonts w:ascii="Times New Roman" w:hAnsi="Times New Roman"/>
                <w:color w:val="FF0000"/>
                <w:kern w:val="0"/>
                <w:szCs w:val="20"/>
                <w:u w:val="single"/>
                <w:lang w:val="en-GB" w:eastAsia="en-US"/>
              </w:rPr>
              <w:t>S-</w:t>
            </w:r>
            <w:r w:rsidRPr="000443B2">
              <w:rPr>
                <w:rFonts w:ascii="Times New Roman" w:hAnsi="Times New Roman"/>
                <w:color w:val="FF0000"/>
                <w:kern w:val="0"/>
                <w:szCs w:val="20"/>
                <w:u w:val="single"/>
                <w:lang w:val="en-GB" w:eastAsia="en-US"/>
              </w:rPr>
              <w:t>SSB transmission</w:t>
            </w:r>
            <w:r>
              <w:rPr>
                <w:rFonts w:ascii="Times New Roman" w:hAnsi="Times New Roman"/>
                <w:color w:val="FF0000"/>
                <w:kern w:val="0"/>
                <w:szCs w:val="20"/>
                <w:u w:val="single"/>
                <w:lang w:val="en-GB" w:eastAsia="en-US"/>
              </w:rPr>
              <w:t>s</w:t>
            </w:r>
            <w:r w:rsidRPr="000443B2">
              <w:rPr>
                <w:rFonts w:ascii="Times New Roman" w:hAnsi="Times New Roman"/>
                <w:color w:val="FF0000"/>
                <w:kern w:val="0"/>
                <w:szCs w:val="20"/>
                <w:lang w:val="en-GB" w:eastAsia="en-US"/>
              </w:rPr>
              <w:t xml:space="preserve"> </w:t>
            </w:r>
            <w:r w:rsidRPr="000443B2">
              <w:rPr>
                <w:rFonts w:ascii="Times New Roman" w:hAnsi="Times New Roman"/>
                <w:kern w:val="0"/>
                <w:szCs w:val="20"/>
                <w:lang w:val="en-GB" w:eastAsia="en-US"/>
              </w:rPr>
              <w:t>are performed, according to one of the Type A or Type B procedures described in clause 4.5.6.1 and 4.5.6.2, respectively.</w:t>
            </w:r>
          </w:p>
          <w:p w14:paraId="6015BBDC" w14:textId="77777777" w:rsidR="00A03FD7" w:rsidRPr="000443B2" w:rsidRDefault="00A03FD7" w:rsidP="006D7251">
            <w:pPr>
              <w:widowControl/>
              <w:wordWrap/>
              <w:autoSpaceDE/>
              <w:autoSpaceDN/>
              <w:spacing w:after="180"/>
              <w:ind w:left="568" w:hanging="284"/>
              <w:jc w:val="left"/>
              <w:rPr>
                <w:rFonts w:ascii="Times New Roman" w:hAnsi="Times New Roman"/>
                <w:kern w:val="0"/>
                <w:szCs w:val="20"/>
                <w:lang w:val="en-GB" w:eastAsia="en-US"/>
              </w:rPr>
            </w:pPr>
            <w:r w:rsidRPr="000443B2">
              <w:rPr>
                <w:rFonts w:ascii="Times New Roman" w:hAnsi="Times New Roman"/>
                <w:kern w:val="0"/>
                <w:szCs w:val="20"/>
                <w:lang w:val="en-GB" w:eastAsia="en-US"/>
              </w:rPr>
              <w:t>-</w:t>
            </w:r>
            <w:r w:rsidRPr="000443B2">
              <w:rPr>
                <w:rFonts w:ascii="Times New Roman" w:hAnsi="Times New Roman"/>
                <w:kern w:val="0"/>
                <w:szCs w:val="20"/>
                <w:lang w:val="en-GB" w:eastAsia="en-US"/>
              </w:rPr>
              <w:tab/>
              <w:t>A UE can access multiple channels on which SL transmissions are performed, according to the procedures described in clause 4.5.6.3.</w:t>
            </w:r>
          </w:p>
          <w:p w14:paraId="3CD4CD16" w14:textId="77777777" w:rsidR="00A03FD7" w:rsidRPr="000443B2" w:rsidRDefault="00A03FD7" w:rsidP="006D7251">
            <w:pPr>
              <w:tabs>
                <w:tab w:val="left" w:pos="1190"/>
              </w:tabs>
              <w:wordWrap/>
              <w:spacing w:line="276" w:lineRule="auto"/>
              <w:jc w:val="center"/>
              <w:rPr>
                <w:rFonts w:ascii="Times New Roman" w:hAnsi="Times New Roman"/>
                <w:iCs/>
                <w:kern w:val="0"/>
                <w:sz w:val="22"/>
                <w:lang w:val="x-none"/>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End of Text Proposal</w:t>
            </w:r>
            <w:r w:rsidRPr="004E40D8">
              <w:rPr>
                <w:rFonts w:ascii="Times New Roman" w:hAnsi="Times New Roman"/>
                <w:iCs/>
                <w:color w:val="FF0000"/>
                <w:kern w:val="0"/>
                <w:sz w:val="28"/>
                <w:szCs w:val="28"/>
              </w:rPr>
              <w:t xml:space="preserve"> &gt;</w:t>
            </w:r>
          </w:p>
        </w:tc>
      </w:tr>
    </w:tbl>
    <w:p w14:paraId="27EA780F" w14:textId="77777777" w:rsidR="00A03FD7" w:rsidRDefault="00A03FD7" w:rsidP="00A03FD7">
      <w:pPr>
        <w:wordWrap/>
        <w:spacing w:line="276" w:lineRule="auto"/>
        <w:rPr>
          <w:rFonts w:ascii="Times New Roman" w:hAnsi="Times New Roman"/>
          <w:iCs/>
          <w:kern w:val="0"/>
          <w:sz w:val="22"/>
        </w:rPr>
      </w:pPr>
    </w:p>
    <w:p w14:paraId="13DE3A1F" w14:textId="77777777" w:rsidR="00A03FD7" w:rsidRDefault="00A03FD7" w:rsidP="00A03FD7">
      <w:pPr>
        <w:pStyle w:val="a9"/>
        <w:numPr>
          <w:ilvl w:val="0"/>
          <w:numId w:val="5"/>
        </w:numPr>
        <w:wordWrap/>
        <w:spacing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Pr>
          <w:rFonts w:ascii="Times New Roman" w:hAnsi="Times New Roman"/>
          <w:i/>
          <w:iCs/>
          <w:color w:val="000000"/>
          <w:sz w:val="22"/>
        </w:rPr>
        <w:t>6</w:t>
      </w:r>
      <w:r w:rsidRPr="003F7A0E">
        <w:rPr>
          <w:rFonts w:ascii="Times New Roman" w:hAnsi="Times New Roman"/>
          <w:i/>
          <w:iCs/>
          <w:color w:val="000000"/>
          <w:sz w:val="22"/>
        </w:rPr>
        <w:t xml:space="preserve">: </w:t>
      </w:r>
      <w:r>
        <w:rPr>
          <w:rFonts w:ascii="Times New Roman" w:hAnsi="Times New Roman"/>
          <w:i/>
          <w:iCs/>
          <w:color w:val="000000"/>
          <w:sz w:val="22"/>
        </w:rPr>
        <w:t>RAN1 to adopt a TP#2 below in TS37.213 [9].</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3FD7" w:rsidRPr="00B0192F" w14:paraId="6210C972" w14:textId="77777777" w:rsidTr="006D7251">
        <w:tc>
          <w:tcPr>
            <w:tcW w:w="2694" w:type="dxa"/>
            <w:tcBorders>
              <w:top w:val="single" w:sz="4" w:space="0" w:color="auto"/>
              <w:left w:val="single" w:sz="4" w:space="0" w:color="auto"/>
            </w:tcBorders>
          </w:tcPr>
          <w:p w14:paraId="4F687BBF" w14:textId="77777777" w:rsidR="00A03FD7" w:rsidRDefault="00A03FD7" w:rsidP="006D725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66028F9" w14:textId="77777777" w:rsidR="00A03FD7" w:rsidRPr="00B0192F" w:rsidRDefault="00A03FD7" w:rsidP="006D7251">
            <w:pPr>
              <w:rPr>
                <w:rFonts w:ascii="Arial" w:hAnsi="Arial" w:cs="Arial"/>
              </w:rPr>
            </w:pPr>
            <w:r>
              <w:rPr>
                <w:rFonts w:ascii="Arial" w:hAnsi="Arial" w:cs="Arial"/>
              </w:rPr>
              <w:t xml:space="preserve">In </w:t>
            </w:r>
            <w:r w:rsidRPr="009D3EC1">
              <w:rPr>
                <w:rFonts w:ascii="Arial" w:hAnsi="Arial" w:cs="Arial"/>
              </w:rPr>
              <w:t xml:space="preserve">the current specification, </w:t>
            </w:r>
            <w:r>
              <w:rPr>
                <w:rFonts w:ascii="Arial" w:hAnsi="Arial" w:cs="Arial"/>
              </w:rPr>
              <w:t xml:space="preserve">the UE behavior </w:t>
            </w:r>
            <w:r w:rsidRPr="00B0192F">
              <w:rPr>
                <w:rFonts w:ascii="Arial" w:hAnsi="Arial" w:cs="Arial"/>
              </w:rPr>
              <w:t xml:space="preserve">is unclear </w:t>
            </w:r>
            <w:r>
              <w:rPr>
                <w:rFonts w:ascii="Arial" w:hAnsi="Arial" w:cs="Arial"/>
              </w:rPr>
              <w:t xml:space="preserve">how to determine </w:t>
            </w:r>
            <w:proofErr w:type="spellStart"/>
            <w:r w:rsidRPr="00CD32DC">
              <w:rPr>
                <w:rFonts w:ascii="Arial" w:hAnsi="Arial" w:cs="Arial"/>
                <w:i/>
                <w:iCs/>
              </w:rPr>
              <w:t>CW</w:t>
            </w:r>
            <w:r w:rsidRPr="00CD32DC">
              <w:rPr>
                <w:rFonts w:ascii="Arial" w:hAnsi="Arial" w:cs="Arial"/>
                <w:i/>
                <w:iCs/>
                <w:vertAlign w:val="subscript"/>
              </w:rPr>
              <w:t>p</w:t>
            </w:r>
            <w:proofErr w:type="spellEnd"/>
            <w:r>
              <w:rPr>
                <w:rFonts w:ascii="Arial" w:hAnsi="Arial" w:cs="Arial"/>
              </w:rPr>
              <w:t xml:space="preserve"> when Type 1 channel access procedure </w:t>
            </w:r>
            <w:r w:rsidRPr="00B0192F">
              <w:rPr>
                <w:rFonts w:ascii="Arial" w:hAnsi="Arial" w:cs="Arial"/>
              </w:rPr>
              <w:t xml:space="preserve">for </w:t>
            </w:r>
            <w:r>
              <w:rPr>
                <w:rFonts w:ascii="Arial" w:hAnsi="Arial" w:cs="Arial"/>
              </w:rPr>
              <w:t>S-SSB or PSFCH</w:t>
            </w:r>
            <w:r w:rsidRPr="00B0192F">
              <w:rPr>
                <w:rFonts w:ascii="Arial" w:hAnsi="Arial" w:cs="Arial"/>
              </w:rPr>
              <w:t xml:space="preserve"> transmission</w:t>
            </w:r>
            <w:r>
              <w:rPr>
                <w:rFonts w:ascii="Arial" w:hAnsi="Arial" w:cs="Arial"/>
              </w:rPr>
              <w:t xml:space="preserve"> is performed.</w:t>
            </w:r>
          </w:p>
        </w:tc>
      </w:tr>
      <w:tr w:rsidR="00A03FD7" w:rsidRPr="00B0192F" w14:paraId="4B8CE5BD" w14:textId="77777777" w:rsidTr="006D7251">
        <w:tc>
          <w:tcPr>
            <w:tcW w:w="2694" w:type="dxa"/>
            <w:tcBorders>
              <w:left w:val="single" w:sz="4" w:space="0" w:color="auto"/>
            </w:tcBorders>
          </w:tcPr>
          <w:p w14:paraId="390D1752" w14:textId="77777777" w:rsidR="00A03FD7" w:rsidRDefault="00A03FD7" w:rsidP="006D7251">
            <w:pPr>
              <w:pStyle w:val="CRCoverPage"/>
              <w:spacing w:after="0"/>
              <w:rPr>
                <w:b/>
                <w:i/>
                <w:noProof/>
                <w:sz w:val="8"/>
                <w:szCs w:val="8"/>
              </w:rPr>
            </w:pPr>
          </w:p>
        </w:tc>
        <w:tc>
          <w:tcPr>
            <w:tcW w:w="6946" w:type="dxa"/>
            <w:tcBorders>
              <w:right w:val="single" w:sz="4" w:space="0" w:color="auto"/>
            </w:tcBorders>
          </w:tcPr>
          <w:p w14:paraId="464476C3" w14:textId="77777777" w:rsidR="00A03FD7" w:rsidRPr="00B0192F" w:rsidRDefault="00A03FD7" w:rsidP="006D7251">
            <w:pPr>
              <w:pStyle w:val="CRCoverPage"/>
              <w:spacing w:after="0"/>
              <w:rPr>
                <w:rFonts w:cs="Arial"/>
                <w:noProof/>
              </w:rPr>
            </w:pPr>
          </w:p>
        </w:tc>
      </w:tr>
      <w:tr w:rsidR="00A03FD7" w:rsidRPr="00B0192F" w14:paraId="11DA2179" w14:textId="77777777" w:rsidTr="006D7251">
        <w:tc>
          <w:tcPr>
            <w:tcW w:w="2694" w:type="dxa"/>
            <w:tcBorders>
              <w:left w:val="single" w:sz="4" w:space="0" w:color="auto"/>
            </w:tcBorders>
          </w:tcPr>
          <w:p w14:paraId="775667C3" w14:textId="77777777" w:rsidR="00A03FD7" w:rsidRDefault="00A03FD7" w:rsidP="006D725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8D79774" w14:textId="77777777" w:rsidR="00A03FD7" w:rsidRPr="00B0192F" w:rsidRDefault="00A03FD7" w:rsidP="006D7251">
            <w:pPr>
              <w:pStyle w:val="CRCoverPage"/>
              <w:spacing w:after="0"/>
              <w:rPr>
                <w:rFonts w:cs="Arial"/>
              </w:rPr>
            </w:pPr>
            <w:r>
              <w:t>Replace “a SL transmission(s) including PSSCH(s)” to “a SL transmission” to include S-SSB or PSFCH in sections 4.5.4 of current specification.</w:t>
            </w:r>
          </w:p>
        </w:tc>
      </w:tr>
      <w:tr w:rsidR="00A03FD7" w:rsidRPr="00D50642" w14:paraId="1400A2F8" w14:textId="77777777" w:rsidTr="006D7251">
        <w:tc>
          <w:tcPr>
            <w:tcW w:w="2694" w:type="dxa"/>
            <w:tcBorders>
              <w:left w:val="single" w:sz="4" w:space="0" w:color="auto"/>
            </w:tcBorders>
          </w:tcPr>
          <w:p w14:paraId="7842DABF" w14:textId="77777777" w:rsidR="00A03FD7" w:rsidRDefault="00A03FD7" w:rsidP="006D7251">
            <w:pPr>
              <w:pStyle w:val="CRCoverPage"/>
              <w:spacing w:after="0"/>
              <w:rPr>
                <w:b/>
                <w:i/>
                <w:noProof/>
                <w:sz w:val="8"/>
                <w:szCs w:val="8"/>
              </w:rPr>
            </w:pPr>
          </w:p>
        </w:tc>
        <w:tc>
          <w:tcPr>
            <w:tcW w:w="6946" w:type="dxa"/>
            <w:tcBorders>
              <w:right w:val="single" w:sz="4" w:space="0" w:color="auto"/>
            </w:tcBorders>
          </w:tcPr>
          <w:p w14:paraId="37CECFA4" w14:textId="77777777" w:rsidR="00A03FD7" w:rsidRPr="00D50642" w:rsidRDefault="00A03FD7" w:rsidP="006D7251">
            <w:pPr>
              <w:pStyle w:val="CRCoverPage"/>
              <w:spacing w:after="0"/>
              <w:rPr>
                <w:rFonts w:cs="Arial"/>
                <w:noProof/>
                <w:sz w:val="8"/>
                <w:szCs w:val="8"/>
              </w:rPr>
            </w:pPr>
          </w:p>
        </w:tc>
      </w:tr>
      <w:tr w:rsidR="00A03FD7" w:rsidRPr="00F22177" w14:paraId="63D79CA8" w14:textId="77777777" w:rsidTr="006D7251">
        <w:tc>
          <w:tcPr>
            <w:tcW w:w="2694" w:type="dxa"/>
            <w:tcBorders>
              <w:left w:val="single" w:sz="4" w:space="0" w:color="auto"/>
              <w:bottom w:val="single" w:sz="4" w:space="0" w:color="auto"/>
            </w:tcBorders>
          </w:tcPr>
          <w:p w14:paraId="7778B625" w14:textId="77777777" w:rsidR="00A03FD7" w:rsidRDefault="00A03FD7" w:rsidP="006D725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CF0902A" w14:textId="77777777" w:rsidR="00A03FD7" w:rsidRPr="00F22177" w:rsidRDefault="00A03FD7" w:rsidP="006D7251">
            <w:pPr>
              <w:pStyle w:val="CRCoverPage"/>
              <w:spacing w:after="0"/>
            </w:pPr>
            <w:r>
              <w:t xml:space="preserve">The UE behaviour to determine </w:t>
            </w:r>
            <w:proofErr w:type="spellStart"/>
            <w:r w:rsidRPr="009D3EC1">
              <w:rPr>
                <w:i/>
                <w:iCs/>
              </w:rPr>
              <w:t>CW</w:t>
            </w:r>
            <w:r w:rsidRPr="009D3EC1">
              <w:rPr>
                <w:i/>
                <w:iCs/>
                <w:vertAlign w:val="subscript"/>
              </w:rPr>
              <w:t>p</w:t>
            </w:r>
            <w:proofErr w:type="spellEnd"/>
            <w:r>
              <w:t xml:space="preserve"> is undefined </w:t>
            </w:r>
            <w:r>
              <w:rPr>
                <w:rFonts w:cs="Arial"/>
              </w:rPr>
              <w:t xml:space="preserve">when Type 1 channel access procedure </w:t>
            </w:r>
            <w:r w:rsidRPr="00B0192F">
              <w:rPr>
                <w:rFonts w:cs="Arial"/>
              </w:rPr>
              <w:t xml:space="preserve">for </w:t>
            </w:r>
            <w:r>
              <w:rPr>
                <w:rFonts w:cs="Arial"/>
              </w:rPr>
              <w:t>S-SSB or PSFCH</w:t>
            </w:r>
            <w:r w:rsidRPr="00B0192F">
              <w:rPr>
                <w:rFonts w:cs="Arial"/>
              </w:rPr>
              <w:t xml:space="preserve"> transmission</w:t>
            </w:r>
            <w:r>
              <w:rPr>
                <w:rFonts w:cs="Arial"/>
              </w:rPr>
              <w:t xml:space="preserve"> is performed.</w:t>
            </w:r>
          </w:p>
        </w:tc>
      </w:tr>
    </w:tbl>
    <w:p w14:paraId="61A1CD8B" w14:textId="77777777" w:rsidR="00A03FD7" w:rsidRPr="00BE6763" w:rsidRDefault="00A03FD7" w:rsidP="00A03FD7">
      <w:pPr>
        <w:pStyle w:val="a9"/>
        <w:numPr>
          <w:ilvl w:val="0"/>
          <w:numId w:val="31"/>
        </w:numPr>
        <w:wordWrap/>
        <w:spacing w:line="276" w:lineRule="auto"/>
        <w:ind w:leftChars="0"/>
        <w:rPr>
          <w:rFonts w:ascii="Times New Roman" w:hAnsi="Times New Roman"/>
          <w:b/>
          <w:bCs/>
          <w:i/>
          <w:kern w:val="0"/>
          <w:sz w:val="22"/>
          <w:u w:val="single"/>
        </w:rPr>
      </w:pPr>
      <w:r w:rsidRPr="00BE6763">
        <w:rPr>
          <w:rFonts w:ascii="Times New Roman" w:hAnsi="Times New Roman" w:hint="eastAsia"/>
          <w:b/>
          <w:bCs/>
          <w:i/>
          <w:kern w:val="0"/>
          <w:sz w:val="22"/>
          <w:u w:val="single"/>
        </w:rPr>
        <w:t>T</w:t>
      </w:r>
      <w:r w:rsidRPr="00BE6763">
        <w:rPr>
          <w:rFonts w:ascii="Times New Roman" w:hAnsi="Times New Roman"/>
          <w:b/>
          <w:bCs/>
          <w:i/>
          <w:kern w:val="0"/>
          <w:sz w:val="22"/>
          <w:u w:val="single"/>
        </w:rPr>
        <w:t>P#</w:t>
      </w:r>
      <w:r>
        <w:rPr>
          <w:rFonts w:ascii="Times New Roman" w:hAnsi="Times New Roman"/>
          <w:b/>
          <w:bCs/>
          <w:i/>
          <w:kern w:val="0"/>
          <w:sz w:val="22"/>
          <w:u w:val="single"/>
        </w:rPr>
        <w:t>2</w:t>
      </w:r>
    </w:p>
    <w:tbl>
      <w:tblPr>
        <w:tblStyle w:val="a5"/>
        <w:tblW w:w="0" w:type="auto"/>
        <w:tblLook w:val="04A0" w:firstRow="1" w:lastRow="0" w:firstColumn="1" w:lastColumn="0" w:noHBand="0" w:noVBand="1"/>
      </w:tblPr>
      <w:tblGrid>
        <w:gridCol w:w="9736"/>
      </w:tblGrid>
      <w:tr w:rsidR="00A03FD7" w14:paraId="4AB32353" w14:textId="77777777" w:rsidTr="006D7251">
        <w:tc>
          <w:tcPr>
            <w:tcW w:w="9736" w:type="dxa"/>
          </w:tcPr>
          <w:p w14:paraId="175738A5" w14:textId="77777777" w:rsidR="00A03FD7" w:rsidRPr="004E40D8" w:rsidRDefault="00A03FD7" w:rsidP="006D7251">
            <w:pPr>
              <w:wordWrap/>
              <w:spacing w:line="276" w:lineRule="auto"/>
              <w:jc w:val="center"/>
              <w:rPr>
                <w:rFonts w:ascii="Times New Roman" w:hAnsi="Times New Roman"/>
                <w:iCs/>
                <w:color w:val="FF0000"/>
                <w:kern w:val="0"/>
                <w:sz w:val="28"/>
                <w:szCs w:val="28"/>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Start of Text Proposal</w:t>
            </w:r>
            <w:r w:rsidRPr="004E40D8">
              <w:rPr>
                <w:rFonts w:ascii="Times New Roman" w:hAnsi="Times New Roman"/>
                <w:iCs/>
                <w:color w:val="FF0000"/>
                <w:kern w:val="0"/>
                <w:sz w:val="28"/>
                <w:szCs w:val="28"/>
              </w:rPr>
              <w:t xml:space="preserve"> &gt;</w:t>
            </w:r>
          </w:p>
          <w:p w14:paraId="0824E20B" w14:textId="77777777" w:rsidR="00A03FD7" w:rsidRPr="0071525C" w:rsidRDefault="00A03FD7" w:rsidP="006D7251">
            <w:pPr>
              <w:pStyle w:val="30"/>
              <w:numPr>
                <w:ilvl w:val="0"/>
                <w:numId w:val="0"/>
              </w:numPr>
              <w:ind w:left="720" w:hanging="720"/>
            </w:pPr>
            <w:r w:rsidRPr="0071525C">
              <w:t>4.5.4</w:t>
            </w:r>
            <w:r w:rsidRPr="0071525C">
              <w:tab/>
              <w:t>Contention window adjustment procedures for SL transmissions</w:t>
            </w:r>
          </w:p>
          <w:p w14:paraId="0A007A25" w14:textId="77777777" w:rsidR="00A03FD7" w:rsidRPr="004A4795" w:rsidRDefault="00A03FD7" w:rsidP="006D7251">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F5A8F1E" w14:textId="77777777" w:rsidR="00A03FD7" w:rsidRPr="00AE7DC9" w:rsidRDefault="00A03FD7" w:rsidP="006D7251">
            <w:pPr>
              <w:widowControl/>
              <w:wordWrap/>
              <w:autoSpaceDE/>
              <w:autoSpaceDN/>
              <w:spacing w:after="180"/>
              <w:jc w:val="left"/>
              <w:rPr>
                <w:rFonts w:ascii="Times New Roman" w:hAnsi="Times New Roman"/>
                <w:kern w:val="0"/>
                <w:szCs w:val="20"/>
                <w:lang w:val="en-GB" w:eastAsia="en-US"/>
              </w:rPr>
            </w:pPr>
            <w:r w:rsidRPr="00AE7DC9">
              <w:rPr>
                <w:rFonts w:ascii="Times New Roman" w:hAnsi="Times New Roman"/>
                <w:kern w:val="0"/>
                <w:szCs w:val="20"/>
                <w:lang w:eastAsia="en-US"/>
              </w:rPr>
              <w:t xml:space="preserve">If a UE transmits a SL transmission(s) </w:t>
            </w:r>
            <w:r w:rsidRPr="00AE7DC9">
              <w:rPr>
                <w:rFonts w:ascii="Times New Roman" w:hAnsi="Times New Roman"/>
                <w:strike/>
                <w:color w:val="FF0000"/>
                <w:kern w:val="0"/>
                <w:szCs w:val="20"/>
                <w:u w:val="single"/>
                <w:lang w:eastAsia="en-US"/>
              </w:rPr>
              <w:t>including PSSCH(s)</w:t>
            </w:r>
            <w:r w:rsidRPr="00AE7DC9">
              <w:rPr>
                <w:rFonts w:ascii="Times New Roman" w:hAnsi="Times New Roman"/>
                <w:color w:val="FF0000"/>
                <w:kern w:val="0"/>
                <w:szCs w:val="20"/>
                <w:lang w:eastAsia="en-US"/>
              </w:rPr>
              <w:t xml:space="preserve"> </w:t>
            </w:r>
            <w:r w:rsidRPr="00AE7DC9">
              <w:rPr>
                <w:rFonts w:ascii="Times New Roman" w:hAnsi="Times New Roman"/>
                <w:kern w:val="0"/>
                <w:szCs w:val="20"/>
                <w:lang w:eastAsia="en-US"/>
              </w:rPr>
              <w:t xml:space="preserve">using Type 1 channel access procedures associated with the channel access priority class </w:t>
            </w:r>
            <m:oMath>
              <m:r>
                <w:rPr>
                  <w:rFonts w:ascii="Cambria Math" w:hAnsi="Cambria Math"/>
                  <w:kern w:val="0"/>
                  <w:szCs w:val="20"/>
                  <w:lang w:val="en-GB" w:eastAsia="en-US"/>
                </w:rPr>
                <m:t>p</m:t>
              </m:r>
            </m:oMath>
            <w:r w:rsidRPr="00AE7DC9">
              <w:rPr>
                <w:rFonts w:ascii="Times New Roman" w:hAnsi="Times New Roman"/>
                <w:kern w:val="0"/>
                <w:szCs w:val="20"/>
                <w:lang w:val="en-GB" w:eastAsia="en-US"/>
              </w:rPr>
              <w:t xml:space="preserve"> on a </w:t>
            </w:r>
            <w:r w:rsidRPr="00AE7DC9">
              <w:rPr>
                <w:rFonts w:ascii="Times New Roman" w:hAnsi="Times New Roman"/>
                <w:kern w:val="0"/>
                <w:szCs w:val="20"/>
                <w:lang w:val="en-GB" w:eastAsia="x-none"/>
              </w:rPr>
              <w:t>channel</w:t>
            </w:r>
            <w:r w:rsidRPr="00AE7DC9">
              <w:rPr>
                <w:rFonts w:ascii="Times New Roman" w:hAnsi="Times New Roman"/>
                <w:kern w:val="0"/>
                <w:szCs w:val="20"/>
                <w:lang w:eastAsia="en-US"/>
              </w:rPr>
              <w:t xml:space="preserve"> and the SL transmission(s) is not associated with explicit HARQ-ACK feedback(s) by the corresponding UE(s), the UE adjusts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AE7DC9">
              <w:rPr>
                <w:rFonts w:ascii="Times New Roman" w:hAnsi="Times New Roman"/>
                <w:kern w:val="0"/>
                <w:szCs w:val="20"/>
                <w:lang w:eastAsia="en-US"/>
              </w:rPr>
              <w:t xml:space="preserve"> </w:t>
            </w:r>
            <w:r w:rsidRPr="00AE7DC9">
              <w:rPr>
                <w:rFonts w:ascii="Times New Roman" w:hAnsi="Times New Roman"/>
                <w:kern w:val="0"/>
                <w:szCs w:val="20"/>
                <w:lang w:val="en-GB"/>
              </w:rPr>
              <w:t>before step 1 in the procedures described in clause 4.5.1, using the latest</w:t>
            </w:r>
            <w:r w:rsidRPr="00AE7DC9">
              <w:rPr>
                <w:rFonts w:ascii="Times New Roman" w:hAnsi="Times New Roman"/>
                <w:kern w:val="0"/>
                <w:szCs w:val="20"/>
                <w:lang w:val="en-GB" w:eastAsia="en-US"/>
              </w:rPr>
              <w:t xml:space="preserve">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AE7DC9">
              <w:rPr>
                <w:rFonts w:ascii="Times New Roman" w:hAnsi="Times New Roman"/>
                <w:kern w:val="0"/>
                <w:szCs w:val="20"/>
                <w:lang w:val="en-GB" w:eastAsia="en-US"/>
              </w:rPr>
              <w:t xml:space="preserve"> used for any SL transmissions on the channel using Type 1 channel access procedures associated with the channel access priority class </w:t>
            </w:r>
            <m:oMath>
              <m:r>
                <w:rPr>
                  <w:rFonts w:ascii="Cambria Math" w:hAnsi="Cambria Math"/>
                  <w:kern w:val="0"/>
                  <w:szCs w:val="20"/>
                  <w:lang w:val="en-GB" w:eastAsia="en-US"/>
                </w:rPr>
                <m:t>p</m:t>
              </m:r>
            </m:oMath>
            <w:r w:rsidRPr="00AE7DC9">
              <w:rPr>
                <w:rFonts w:ascii="Times New Roman" w:hAnsi="Times New Roman"/>
                <w:kern w:val="0"/>
                <w:szCs w:val="20"/>
                <w:lang w:val="en-GB" w:eastAsia="en-US"/>
              </w:rPr>
              <w:t xml:space="preserve">. If the corresponding channel access priority class </w:t>
            </w:r>
            <m:oMath>
              <m:r>
                <w:rPr>
                  <w:rFonts w:ascii="Cambria Math" w:hAnsi="Cambria Math"/>
                  <w:kern w:val="0"/>
                  <w:szCs w:val="20"/>
                  <w:lang w:val="en-GB" w:eastAsia="en-US"/>
                </w:rPr>
                <m:t>p</m:t>
              </m:r>
            </m:oMath>
            <w:r w:rsidRPr="00AE7DC9">
              <w:rPr>
                <w:rFonts w:ascii="Times New Roman" w:hAnsi="Times New Roman"/>
                <w:kern w:val="0"/>
                <w:szCs w:val="20"/>
                <w:lang w:val="en-GB" w:eastAsia="en-US"/>
              </w:rPr>
              <w:t xml:space="preserve">  </w:t>
            </w:r>
            <w:r w:rsidRPr="00AE7DC9">
              <w:rPr>
                <w:rFonts w:ascii="Times New Roman" w:hAnsi="Times New Roman"/>
                <w:kern w:val="0"/>
                <w:szCs w:val="20"/>
                <w:lang w:val="en-GB" w:eastAsia="en-US"/>
              </w:rPr>
              <w:lastRenderedPageBreak/>
              <w:t xml:space="preserve">has not been used for any SL transmissions on the channel,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r>
                <w:rPr>
                  <w:rFonts w:ascii="Cambria Math" w:hAnsi="Cambria Math"/>
                  <w:kern w:val="0"/>
                  <w:szCs w:val="20"/>
                  <w:lang w:eastAsia="en-US"/>
                </w:rPr>
                <m:t>=</m:t>
              </m:r>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func>
                    <m:funcPr>
                      <m:ctrlPr>
                        <w:rPr>
                          <w:rFonts w:ascii="Cambria Math" w:hAnsi="Cambria Math"/>
                          <w:i/>
                          <w:kern w:val="0"/>
                          <w:szCs w:val="20"/>
                          <w:lang w:val="en-GB" w:eastAsia="en-US"/>
                        </w:rPr>
                      </m:ctrlPr>
                    </m:funcPr>
                    <m:fName>
                      <m:r>
                        <w:rPr>
                          <w:rFonts w:ascii="Cambria Math" w:hAnsi="Cambria Math"/>
                          <w:kern w:val="0"/>
                          <w:szCs w:val="20"/>
                          <w:lang w:val="en-GB" w:eastAsia="en-US"/>
                        </w:rPr>
                        <m:t>min</m:t>
                      </m:r>
                      <m:r>
                        <w:rPr>
                          <w:rFonts w:ascii="Cambria Math" w:hAnsi="Cambria Math"/>
                          <w:kern w:val="0"/>
                          <w:szCs w:val="20"/>
                          <w:lang w:eastAsia="en-US"/>
                        </w:rPr>
                        <m:t>,</m:t>
                      </m:r>
                    </m:fName>
                    <m:e>
                      <m:r>
                        <w:rPr>
                          <w:rFonts w:ascii="Cambria Math" w:hAnsi="Cambria Math"/>
                          <w:kern w:val="0"/>
                          <w:szCs w:val="20"/>
                          <w:lang w:val="en-GB" w:eastAsia="en-US"/>
                        </w:rPr>
                        <m:t>p</m:t>
                      </m:r>
                    </m:e>
                  </m:func>
                </m:sub>
              </m:sSub>
            </m:oMath>
            <w:r w:rsidRPr="00AE7DC9">
              <w:rPr>
                <w:rFonts w:ascii="Times New Roman" w:hAnsi="Times New Roman"/>
                <w:kern w:val="0"/>
                <w:szCs w:val="20"/>
                <w:lang w:val="en-GB" w:eastAsia="en-US"/>
              </w:rPr>
              <w:t xml:space="preserve"> is used. If the latest </w:t>
            </w:r>
            <m:oMath>
              <m:r>
                <w:rPr>
                  <w:rFonts w:ascii="Cambria Math" w:eastAsia="+mn-ea" w:hAnsi="Cambria Math"/>
                  <w:kern w:val="24"/>
                  <w:szCs w:val="20"/>
                  <w:lang w:val="en-GB" w:eastAsia="en-US"/>
                </w:rPr>
                <m:t>C</m:t>
              </m:r>
              <m:sSub>
                <m:sSubPr>
                  <m:ctrlPr>
                    <w:rPr>
                      <w:rFonts w:ascii="Cambria Math" w:eastAsia="+mn-ea" w:hAnsi="Cambria Math"/>
                      <w:i/>
                      <w:iCs/>
                      <w:kern w:val="24"/>
                      <w:szCs w:val="20"/>
                      <w:lang w:val="en-GB" w:eastAsia="en-US"/>
                    </w:rPr>
                  </m:ctrlPr>
                </m:sSubPr>
                <m:e>
                  <m:r>
                    <w:rPr>
                      <w:rFonts w:ascii="Cambria Math" w:eastAsia="+mn-ea" w:hAnsi="Cambria Math"/>
                      <w:kern w:val="24"/>
                      <w:szCs w:val="20"/>
                      <w:lang w:val="en-GB" w:eastAsia="en-US"/>
                    </w:rPr>
                    <m:t>W</m:t>
                  </m:r>
                </m:e>
                <m:sub>
                  <m:r>
                    <w:rPr>
                      <w:rFonts w:ascii="Cambria Math" w:eastAsia="+mn-ea" w:hAnsi="Cambria Math"/>
                      <w:kern w:val="24"/>
                      <w:szCs w:val="20"/>
                      <w:lang w:val="en-GB" w:eastAsia="en-US"/>
                    </w:rPr>
                    <m:t>p</m:t>
                  </m:r>
                </m:sub>
              </m:sSub>
              <m:r>
                <w:rPr>
                  <w:rFonts w:ascii="Cambria Math" w:eastAsia="+mn-ea" w:hAnsi="Cambria Math"/>
                  <w:kern w:val="24"/>
                  <w:szCs w:val="20"/>
                  <w:lang w:val="en-GB" w:eastAsia="en-US"/>
                </w:rPr>
                <m:t>≠C</m:t>
              </m:r>
              <m:sSub>
                <m:sSubPr>
                  <m:ctrlPr>
                    <w:rPr>
                      <w:rFonts w:ascii="Cambria Math" w:eastAsia="+mn-ea" w:hAnsi="Cambria Math"/>
                      <w:i/>
                      <w:iCs/>
                      <w:kern w:val="24"/>
                      <w:szCs w:val="20"/>
                      <w:lang w:val="en-GB" w:eastAsia="en-US"/>
                    </w:rPr>
                  </m:ctrlPr>
                </m:sSubPr>
                <m:e>
                  <m:r>
                    <w:rPr>
                      <w:rFonts w:ascii="Cambria Math" w:eastAsia="+mn-ea" w:hAnsi="Cambria Math"/>
                      <w:kern w:val="24"/>
                      <w:szCs w:val="20"/>
                      <w:lang w:val="en-GB" w:eastAsia="en-US"/>
                    </w:rPr>
                    <m:t>W</m:t>
                  </m:r>
                </m:e>
                <m:sub>
                  <m:r>
                    <w:rPr>
                      <w:rFonts w:ascii="Cambria Math" w:eastAsia="+mn-ea" w:hAnsi="Cambria Math"/>
                      <w:kern w:val="24"/>
                      <w:szCs w:val="20"/>
                      <w:lang w:val="en-GB" w:eastAsia="en-US"/>
                    </w:rPr>
                    <m:t>max,p</m:t>
                  </m:r>
                </m:sub>
              </m:sSub>
            </m:oMath>
            <w:r w:rsidRPr="00AE7DC9">
              <w:rPr>
                <w:rFonts w:ascii="Times New Roman" w:hAnsi="Times New Roman"/>
                <w:kern w:val="0"/>
                <w:szCs w:val="20"/>
                <w:lang w:val="en-GB"/>
              </w:rPr>
              <w:t xml:space="preserve"> value is consecutively used for X times provided by higher layers parameter </w:t>
            </w:r>
            <w:r w:rsidRPr="00AE7DC9">
              <w:rPr>
                <w:rFonts w:ascii="Times New Roman" w:hAnsi="Times New Roman"/>
                <w:i/>
                <w:iCs/>
                <w:kern w:val="0"/>
                <w:szCs w:val="20"/>
                <w:lang w:val="en-GB"/>
              </w:rPr>
              <w:t>[sl-</w:t>
            </w:r>
            <w:proofErr w:type="spellStart"/>
            <w:r w:rsidRPr="00AE7DC9">
              <w:rPr>
                <w:rFonts w:ascii="Times New Roman" w:hAnsi="Times New Roman"/>
                <w:i/>
                <w:iCs/>
                <w:kern w:val="0"/>
                <w:szCs w:val="20"/>
                <w:lang w:val="en-GB"/>
              </w:rPr>
              <w:t>CWSforPsschWithoutHarqAck</w:t>
            </w:r>
            <w:proofErr w:type="spellEnd"/>
            <w:r w:rsidRPr="00AE7DC9">
              <w:rPr>
                <w:rFonts w:ascii="Times New Roman" w:hAnsi="Times New Roman"/>
                <w:i/>
                <w:iCs/>
                <w:kern w:val="0"/>
                <w:szCs w:val="20"/>
                <w:lang w:val="en-GB"/>
              </w:rPr>
              <w:t>]</w:t>
            </w:r>
            <w:r w:rsidRPr="00AE7DC9">
              <w:rPr>
                <w:rFonts w:ascii="Times New Roman" w:hAnsi="Times New Roman"/>
                <w:kern w:val="0"/>
                <w:szCs w:val="20"/>
                <w:lang w:val="en-GB"/>
              </w:rPr>
              <w:t xml:space="preserve"> for generation of </w:t>
            </w:r>
            <m:oMath>
              <m:sSub>
                <m:sSubPr>
                  <m:ctrlPr>
                    <w:rPr>
                      <w:rFonts w:ascii="Cambria Math" w:eastAsia="+mn-ea" w:hAnsi="Cambria Math"/>
                      <w:i/>
                      <w:iCs/>
                      <w:kern w:val="24"/>
                      <w:szCs w:val="20"/>
                      <w:lang w:val="en-GB" w:eastAsia="en-US"/>
                    </w:rPr>
                  </m:ctrlPr>
                </m:sSubPr>
                <m:e>
                  <m:r>
                    <w:rPr>
                      <w:rFonts w:ascii="Cambria Math" w:eastAsia="+mn-ea" w:hAnsi="Cambria Math"/>
                      <w:kern w:val="24"/>
                      <w:szCs w:val="20"/>
                      <w:lang w:val="en-GB" w:eastAsia="en-US"/>
                    </w:rPr>
                    <m:t>N</m:t>
                  </m:r>
                </m:e>
                <m:sub>
                  <m:r>
                    <w:rPr>
                      <w:rFonts w:ascii="Cambria Math" w:eastAsia="+mn-ea" w:hAnsi="Cambria Math"/>
                      <w:kern w:val="24"/>
                      <w:szCs w:val="20"/>
                      <w:lang w:val="en-GB" w:eastAsia="en-US"/>
                    </w:rPr>
                    <m:t>init</m:t>
                  </m:r>
                </m:sub>
              </m:sSub>
            </m:oMath>
            <w:r w:rsidRPr="00AE7DC9">
              <w:rPr>
                <w:rFonts w:ascii="Times New Roman" w:hAnsi="Times New Roman"/>
                <w:iCs/>
                <w:kern w:val="24"/>
                <w:szCs w:val="20"/>
                <w:lang w:val="en-GB" w:eastAsia="en-US"/>
              </w:rPr>
              <w:t xml:space="preserve"> as described in clause 4.5.1 for </w:t>
            </w:r>
            <w:r w:rsidRPr="005A47D7">
              <w:rPr>
                <w:rFonts w:ascii="Times New Roman" w:hAnsi="Times New Roman" w:hint="eastAsia"/>
                <w:iCs/>
                <w:kern w:val="24"/>
                <w:szCs w:val="20"/>
                <w:lang w:val="en-GB"/>
              </w:rPr>
              <w:t>P</w:t>
            </w:r>
            <w:r w:rsidRPr="005A47D7">
              <w:rPr>
                <w:rFonts w:ascii="Times New Roman" w:hAnsi="Times New Roman"/>
                <w:iCs/>
                <w:kern w:val="24"/>
                <w:szCs w:val="20"/>
                <w:lang w:val="en-GB"/>
              </w:rPr>
              <w:t>SSCH</w:t>
            </w:r>
            <w:r w:rsidRPr="005A47D7">
              <w:rPr>
                <w:rFonts w:ascii="Times New Roman" w:hAnsi="Times New Roman"/>
                <w:iCs/>
                <w:kern w:val="24"/>
                <w:szCs w:val="20"/>
                <w:lang w:val="en-GB" w:eastAsia="en-US"/>
              </w:rPr>
              <w:t xml:space="preserve"> </w:t>
            </w:r>
            <w:r w:rsidRPr="00AE7DC9">
              <w:rPr>
                <w:rFonts w:ascii="Times New Roman" w:hAnsi="Times New Roman"/>
                <w:iCs/>
                <w:kern w:val="24"/>
                <w:szCs w:val="20"/>
                <w:lang w:val="en-GB" w:eastAsia="en-US"/>
              </w:rPr>
              <w:t xml:space="preserve">transmission(s) without associated explicit HARQ-ACK feedback(s), the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CW</m:t>
                  </m:r>
                </m:e>
                <m:sub>
                  <m:r>
                    <w:rPr>
                      <w:rFonts w:ascii="Cambria Math" w:hAnsi="Cambria Math"/>
                      <w:kern w:val="0"/>
                      <w:szCs w:val="20"/>
                      <w:lang w:val="en-GB" w:eastAsia="en-US"/>
                    </w:rPr>
                    <m:t>p</m:t>
                  </m:r>
                </m:sub>
              </m:sSub>
            </m:oMath>
            <w:r w:rsidRPr="00AE7DC9">
              <w:rPr>
                <w:rFonts w:ascii="Times New Roman" w:hAnsi="Times New Roman"/>
                <w:kern w:val="0"/>
                <w:szCs w:val="20"/>
                <w:lang w:eastAsia="en-US"/>
              </w:rPr>
              <w:t xml:space="preserve"> is increased for every priority class </w:t>
            </w:r>
            <m:oMath>
              <m:r>
                <w:rPr>
                  <w:rFonts w:ascii="Cambria Math" w:hAnsi="Cambria Math"/>
                  <w:kern w:val="0"/>
                  <w:szCs w:val="20"/>
                  <w:lang w:val="en-GB" w:eastAsia="en-US"/>
                </w:rPr>
                <m:t>p∈</m:t>
              </m:r>
              <m:d>
                <m:dPr>
                  <m:begChr m:val="{"/>
                  <m:endChr m:val="}"/>
                  <m:ctrlPr>
                    <w:rPr>
                      <w:rFonts w:ascii="Cambria Math" w:hAnsi="Cambria Math"/>
                      <w:i/>
                      <w:kern w:val="0"/>
                      <w:szCs w:val="20"/>
                      <w:lang w:val="en-GB" w:eastAsia="en-US"/>
                    </w:rPr>
                  </m:ctrlPr>
                </m:dPr>
                <m:e>
                  <m:r>
                    <w:rPr>
                      <w:rFonts w:ascii="Cambria Math" w:hAnsi="Cambria Math"/>
                      <w:kern w:val="0"/>
                      <w:szCs w:val="20"/>
                      <w:lang w:val="en-GB" w:eastAsia="en-US"/>
                    </w:rPr>
                    <m:t>1,2,3,4</m:t>
                  </m:r>
                </m:e>
              </m:d>
            </m:oMath>
            <w:r w:rsidRPr="00AE7DC9">
              <w:rPr>
                <w:rFonts w:ascii="Times New Roman" w:hAnsi="Times New Roman"/>
                <w:kern w:val="0"/>
                <w:szCs w:val="20"/>
                <w:lang w:val="en-GB" w:eastAsia="en-US"/>
              </w:rPr>
              <w:t xml:space="preserve"> </w:t>
            </w:r>
            <w:r w:rsidRPr="00AE7DC9">
              <w:rPr>
                <w:rFonts w:ascii="Times New Roman" w:hAnsi="Times New Roman"/>
                <w:kern w:val="0"/>
                <w:szCs w:val="20"/>
                <w:lang w:eastAsia="en-US"/>
              </w:rPr>
              <w:t>to the next higher allowed value.</w:t>
            </w:r>
          </w:p>
          <w:p w14:paraId="60315C25" w14:textId="77777777" w:rsidR="00A03FD7" w:rsidRPr="004A4795" w:rsidRDefault="00A03FD7" w:rsidP="006D7251">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60A8E702" w14:textId="77777777" w:rsidR="00A03FD7" w:rsidRDefault="00A03FD7" w:rsidP="006D7251">
            <w:pPr>
              <w:wordWrap/>
              <w:spacing w:line="276" w:lineRule="auto"/>
              <w:jc w:val="center"/>
              <w:rPr>
                <w:rFonts w:ascii="Times New Roman" w:hAnsi="Times New Roman"/>
                <w:iCs/>
                <w:kern w:val="0"/>
                <w:sz w:val="22"/>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End of Text Proposal</w:t>
            </w:r>
            <w:r w:rsidRPr="004E40D8">
              <w:rPr>
                <w:rFonts w:ascii="Times New Roman" w:hAnsi="Times New Roman"/>
                <w:iCs/>
                <w:color w:val="FF0000"/>
                <w:kern w:val="0"/>
                <w:sz w:val="28"/>
                <w:szCs w:val="28"/>
              </w:rPr>
              <w:t xml:space="preserve"> &gt;</w:t>
            </w:r>
          </w:p>
        </w:tc>
      </w:tr>
    </w:tbl>
    <w:p w14:paraId="0D4A289C" w14:textId="77777777" w:rsidR="00A03FD7" w:rsidRPr="00A03FD7" w:rsidRDefault="00A03FD7" w:rsidP="00A01114">
      <w:pPr>
        <w:wordWrap/>
        <w:spacing w:line="276" w:lineRule="auto"/>
        <w:rPr>
          <w:rFonts w:ascii="Times New Roman" w:hAnsi="Times New Roman"/>
          <w:i/>
          <w:iCs/>
          <w:color w:val="000000"/>
          <w:sz w:val="22"/>
        </w:rPr>
      </w:pPr>
    </w:p>
    <w:p w14:paraId="5B9210ED" w14:textId="77777777" w:rsidR="00A01114" w:rsidRDefault="00A01114" w:rsidP="00A01114">
      <w:pPr>
        <w:pStyle w:val="a9"/>
        <w:numPr>
          <w:ilvl w:val="0"/>
          <w:numId w:val="5"/>
        </w:numPr>
        <w:wordWrap/>
        <w:spacing w:line="276" w:lineRule="auto"/>
        <w:ind w:leftChars="0" w:left="426"/>
        <w:rPr>
          <w:rFonts w:ascii="Times New Roman" w:hAnsi="Times New Roman"/>
          <w:i/>
          <w:iCs/>
          <w:color w:val="000000"/>
          <w:sz w:val="22"/>
        </w:rPr>
      </w:pPr>
      <w:r w:rsidRPr="003F7A0E">
        <w:rPr>
          <w:rFonts w:ascii="Times New Roman" w:hAnsi="Times New Roman"/>
          <w:i/>
          <w:iCs/>
          <w:color w:val="000000"/>
          <w:sz w:val="22"/>
        </w:rPr>
        <w:t xml:space="preserve">Proposal </w:t>
      </w:r>
      <w:r>
        <w:rPr>
          <w:rFonts w:ascii="Times New Roman" w:hAnsi="Times New Roman"/>
          <w:i/>
          <w:iCs/>
          <w:color w:val="000000"/>
          <w:sz w:val="22"/>
        </w:rPr>
        <w:t>7</w:t>
      </w:r>
      <w:r w:rsidRPr="003F7A0E">
        <w:rPr>
          <w:rFonts w:ascii="Times New Roman" w:hAnsi="Times New Roman"/>
          <w:i/>
          <w:iCs/>
          <w:color w:val="000000"/>
          <w:sz w:val="22"/>
        </w:rPr>
        <w:t xml:space="preserve">: </w:t>
      </w:r>
      <w:r>
        <w:rPr>
          <w:rFonts w:ascii="Times New Roman" w:hAnsi="Times New Roman"/>
          <w:i/>
          <w:iCs/>
          <w:color w:val="000000"/>
          <w:sz w:val="22"/>
        </w:rPr>
        <w:t>RAN1 to adopt a TP#3 below in TS37.213 [9].</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1114" w:rsidRPr="00B0192F" w14:paraId="4A345FBD" w14:textId="77777777" w:rsidTr="006D7251">
        <w:tc>
          <w:tcPr>
            <w:tcW w:w="2694" w:type="dxa"/>
            <w:tcBorders>
              <w:top w:val="single" w:sz="4" w:space="0" w:color="auto"/>
              <w:left w:val="single" w:sz="4" w:space="0" w:color="auto"/>
            </w:tcBorders>
          </w:tcPr>
          <w:p w14:paraId="0DA0368F" w14:textId="77777777" w:rsidR="00A01114" w:rsidRDefault="00A01114" w:rsidP="006D725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659B2FC" w14:textId="77777777" w:rsidR="00A01114" w:rsidRPr="00B0192F" w:rsidRDefault="00A01114" w:rsidP="006D7251">
            <w:pPr>
              <w:rPr>
                <w:rFonts w:ascii="Arial" w:hAnsi="Arial" w:cs="Arial"/>
              </w:rPr>
            </w:pPr>
            <w:r w:rsidRPr="009D3EC1">
              <w:rPr>
                <w:rFonts w:ascii="Arial" w:hAnsi="Arial" w:cs="Arial"/>
              </w:rPr>
              <w:t xml:space="preserve">In the current specification, there are still square brackets for determining the </w:t>
            </w:r>
            <w:proofErr w:type="spellStart"/>
            <w:r w:rsidRPr="009D3EC1">
              <w:rPr>
                <w:rFonts w:ascii="Arial" w:hAnsi="Arial" w:cs="Arial"/>
                <w:i/>
                <w:iCs/>
              </w:rPr>
              <w:t>CW</w:t>
            </w:r>
            <w:r w:rsidRPr="009D3EC1">
              <w:rPr>
                <w:rFonts w:ascii="Arial" w:hAnsi="Arial" w:cs="Arial"/>
                <w:i/>
                <w:iCs/>
                <w:vertAlign w:val="subscript"/>
              </w:rPr>
              <w:t>p</w:t>
            </w:r>
            <w:proofErr w:type="spellEnd"/>
            <w:r>
              <w:rPr>
                <w:rFonts w:ascii="Arial" w:hAnsi="Arial" w:cs="Arial"/>
              </w:rPr>
              <w:t xml:space="preserve"> </w:t>
            </w:r>
            <w:r w:rsidRPr="009D3EC1">
              <w:rPr>
                <w:rFonts w:ascii="Arial" w:hAnsi="Arial" w:cs="Arial"/>
              </w:rPr>
              <w:t xml:space="preserve">in Type A and Type B multi-channel access procedures for </w:t>
            </w:r>
            <w:r>
              <w:rPr>
                <w:rFonts w:ascii="Arial" w:hAnsi="Arial" w:cs="Arial"/>
              </w:rPr>
              <w:t xml:space="preserve">only </w:t>
            </w:r>
            <w:r w:rsidRPr="009D3EC1">
              <w:rPr>
                <w:rFonts w:ascii="Arial" w:hAnsi="Arial" w:cs="Arial"/>
              </w:rPr>
              <w:t>PSFCH transmissions.</w:t>
            </w:r>
          </w:p>
        </w:tc>
      </w:tr>
      <w:tr w:rsidR="00A01114" w:rsidRPr="00B0192F" w14:paraId="4B72CA6F" w14:textId="77777777" w:rsidTr="006D7251">
        <w:tc>
          <w:tcPr>
            <w:tcW w:w="2694" w:type="dxa"/>
            <w:tcBorders>
              <w:left w:val="single" w:sz="4" w:space="0" w:color="auto"/>
            </w:tcBorders>
          </w:tcPr>
          <w:p w14:paraId="5649A89B" w14:textId="77777777" w:rsidR="00A01114" w:rsidRDefault="00A01114" w:rsidP="006D7251">
            <w:pPr>
              <w:pStyle w:val="CRCoverPage"/>
              <w:spacing w:after="0"/>
              <w:rPr>
                <w:b/>
                <w:i/>
                <w:noProof/>
                <w:sz w:val="8"/>
                <w:szCs w:val="8"/>
              </w:rPr>
            </w:pPr>
          </w:p>
        </w:tc>
        <w:tc>
          <w:tcPr>
            <w:tcW w:w="6946" w:type="dxa"/>
            <w:tcBorders>
              <w:right w:val="single" w:sz="4" w:space="0" w:color="auto"/>
            </w:tcBorders>
          </w:tcPr>
          <w:p w14:paraId="62D61F11" w14:textId="77777777" w:rsidR="00A01114" w:rsidRPr="00B0192F" w:rsidRDefault="00A01114" w:rsidP="006D7251">
            <w:pPr>
              <w:pStyle w:val="CRCoverPage"/>
              <w:spacing w:after="0"/>
              <w:rPr>
                <w:rFonts w:cs="Arial"/>
                <w:noProof/>
              </w:rPr>
            </w:pPr>
          </w:p>
        </w:tc>
      </w:tr>
      <w:tr w:rsidR="00A01114" w:rsidRPr="00B0192F" w14:paraId="20B5631D" w14:textId="77777777" w:rsidTr="006D7251">
        <w:tc>
          <w:tcPr>
            <w:tcW w:w="2694" w:type="dxa"/>
            <w:tcBorders>
              <w:left w:val="single" w:sz="4" w:space="0" w:color="auto"/>
            </w:tcBorders>
          </w:tcPr>
          <w:p w14:paraId="0DCCD673" w14:textId="77777777" w:rsidR="00A01114" w:rsidRDefault="00A01114" w:rsidP="006D725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64BB041" w14:textId="77777777" w:rsidR="00A01114" w:rsidRPr="00B0192F" w:rsidRDefault="00A01114" w:rsidP="006D7251">
            <w:pPr>
              <w:pStyle w:val="CRCoverPage"/>
              <w:spacing w:after="0"/>
              <w:rPr>
                <w:rFonts w:cs="Arial"/>
              </w:rPr>
            </w:pPr>
            <w:r>
              <w:t xml:space="preserve">Remove the squared brackets in sections 4.5.6.1, 4.5.6.2.1, and 4.5.6.2.2 of current specification and align for consistency with NR-U spec with minor changes related a single </w:t>
            </w:r>
            <w:proofErr w:type="spellStart"/>
            <w:r w:rsidRPr="009D3EC1">
              <w:rPr>
                <w:i/>
                <w:iCs/>
              </w:rPr>
              <w:t>CW</w:t>
            </w:r>
            <w:r w:rsidRPr="009D3EC1">
              <w:rPr>
                <w:i/>
                <w:iCs/>
                <w:vertAlign w:val="subscript"/>
              </w:rPr>
              <w:t>p</w:t>
            </w:r>
            <w:proofErr w:type="spellEnd"/>
            <w:r>
              <w:t xml:space="preserve"> for a set of channels C.</w:t>
            </w:r>
          </w:p>
        </w:tc>
      </w:tr>
      <w:tr w:rsidR="00A01114" w:rsidRPr="00D50642" w14:paraId="20938E87" w14:textId="77777777" w:rsidTr="006D7251">
        <w:tc>
          <w:tcPr>
            <w:tcW w:w="2694" w:type="dxa"/>
            <w:tcBorders>
              <w:left w:val="single" w:sz="4" w:space="0" w:color="auto"/>
            </w:tcBorders>
          </w:tcPr>
          <w:p w14:paraId="69A81D89" w14:textId="77777777" w:rsidR="00A01114" w:rsidRDefault="00A01114" w:rsidP="006D7251">
            <w:pPr>
              <w:pStyle w:val="CRCoverPage"/>
              <w:spacing w:after="0"/>
              <w:rPr>
                <w:b/>
                <w:i/>
                <w:noProof/>
                <w:sz w:val="8"/>
                <w:szCs w:val="8"/>
              </w:rPr>
            </w:pPr>
          </w:p>
        </w:tc>
        <w:tc>
          <w:tcPr>
            <w:tcW w:w="6946" w:type="dxa"/>
            <w:tcBorders>
              <w:right w:val="single" w:sz="4" w:space="0" w:color="auto"/>
            </w:tcBorders>
          </w:tcPr>
          <w:p w14:paraId="7181EDFA" w14:textId="77777777" w:rsidR="00A01114" w:rsidRPr="00D50642" w:rsidRDefault="00A01114" w:rsidP="006D7251">
            <w:pPr>
              <w:pStyle w:val="CRCoverPage"/>
              <w:spacing w:after="0"/>
              <w:rPr>
                <w:rFonts w:cs="Arial"/>
                <w:noProof/>
                <w:sz w:val="8"/>
                <w:szCs w:val="8"/>
              </w:rPr>
            </w:pPr>
          </w:p>
        </w:tc>
      </w:tr>
      <w:tr w:rsidR="00A01114" w:rsidRPr="00F22177" w14:paraId="6AD5E18D" w14:textId="77777777" w:rsidTr="006D7251">
        <w:tc>
          <w:tcPr>
            <w:tcW w:w="2694" w:type="dxa"/>
            <w:tcBorders>
              <w:left w:val="single" w:sz="4" w:space="0" w:color="auto"/>
              <w:bottom w:val="single" w:sz="4" w:space="0" w:color="auto"/>
            </w:tcBorders>
          </w:tcPr>
          <w:p w14:paraId="57CF8A83" w14:textId="77777777" w:rsidR="00A01114" w:rsidRDefault="00A01114" w:rsidP="006D725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001A9A4" w14:textId="77777777" w:rsidR="00A01114" w:rsidRPr="00F22177" w:rsidRDefault="00A01114" w:rsidP="006D7251">
            <w:pPr>
              <w:pStyle w:val="CRCoverPage"/>
              <w:spacing w:after="0"/>
            </w:pPr>
            <w:r>
              <w:t xml:space="preserve">The UE behaviour to determine </w:t>
            </w:r>
            <w:proofErr w:type="spellStart"/>
            <w:r w:rsidRPr="009D3EC1">
              <w:rPr>
                <w:i/>
                <w:iCs/>
              </w:rPr>
              <w:t>CW</w:t>
            </w:r>
            <w:r w:rsidRPr="009D3EC1">
              <w:rPr>
                <w:i/>
                <w:iCs/>
                <w:vertAlign w:val="subscript"/>
              </w:rPr>
              <w:t>p</w:t>
            </w:r>
            <w:proofErr w:type="spellEnd"/>
            <w:r>
              <w:t xml:space="preserve"> on multiple channels is still unclear in Type A and Type B </w:t>
            </w:r>
            <w:r w:rsidRPr="00901491">
              <w:t xml:space="preserve">multi-channel access procedures for </w:t>
            </w:r>
            <w:r>
              <w:t xml:space="preserve">only </w:t>
            </w:r>
            <w:r w:rsidRPr="00901491">
              <w:t>PSFCH transmissions</w:t>
            </w:r>
            <w:r>
              <w:t>.</w:t>
            </w:r>
          </w:p>
        </w:tc>
      </w:tr>
    </w:tbl>
    <w:p w14:paraId="2A3ACA6C" w14:textId="77777777" w:rsidR="00A01114" w:rsidRPr="00BE6763" w:rsidRDefault="00A01114" w:rsidP="00A01114">
      <w:pPr>
        <w:pStyle w:val="a9"/>
        <w:numPr>
          <w:ilvl w:val="0"/>
          <w:numId w:val="31"/>
        </w:numPr>
        <w:wordWrap/>
        <w:spacing w:line="276" w:lineRule="auto"/>
        <w:ind w:leftChars="0"/>
        <w:rPr>
          <w:rFonts w:ascii="Times New Roman" w:hAnsi="Times New Roman"/>
          <w:b/>
          <w:bCs/>
          <w:i/>
          <w:kern w:val="0"/>
          <w:sz w:val="22"/>
          <w:u w:val="single"/>
        </w:rPr>
      </w:pPr>
      <w:r w:rsidRPr="00BE6763">
        <w:rPr>
          <w:rFonts w:ascii="Times New Roman" w:hAnsi="Times New Roman" w:hint="eastAsia"/>
          <w:b/>
          <w:bCs/>
          <w:i/>
          <w:kern w:val="0"/>
          <w:sz w:val="22"/>
          <w:u w:val="single"/>
        </w:rPr>
        <w:t>T</w:t>
      </w:r>
      <w:r w:rsidRPr="00BE6763">
        <w:rPr>
          <w:rFonts w:ascii="Times New Roman" w:hAnsi="Times New Roman"/>
          <w:b/>
          <w:bCs/>
          <w:i/>
          <w:kern w:val="0"/>
          <w:sz w:val="22"/>
          <w:u w:val="single"/>
        </w:rPr>
        <w:t>P#3</w:t>
      </w:r>
    </w:p>
    <w:tbl>
      <w:tblPr>
        <w:tblStyle w:val="a5"/>
        <w:tblW w:w="0" w:type="auto"/>
        <w:tblLook w:val="04A0" w:firstRow="1" w:lastRow="0" w:firstColumn="1" w:lastColumn="0" w:noHBand="0" w:noVBand="1"/>
      </w:tblPr>
      <w:tblGrid>
        <w:gridCol w:w="9736"/>
      </w:tblGrid>
      <w:tr w:rsidR="00A01114" w14:paraId="231EF22B" w14:textId="77777777" w:rsidTr="006D7251">
        <w:tc>
          <w:tcPr>
            <w:tcW w:w="9736" w:type="dxa"/>
          </w:tcPr>
          <w:p w14:paraId="2C744FCD" w14:textId="77777777" w:rsidR="00A01114" w:rsidRPr="004E40D8" w:rsidRDefault="00A01114" w:rsidP="006D7251">
            <w:pPr>
              <w:wordWrap/>
              <w:spacing w:line="276" w:lineRule="auto"/>
              <w:jc w:val="center"/>
              <w:rPr>
                <w:rFonts w:ascii="Times New Roman" w:hAnsi="Times New Roman"/>
                <w:iCs/>
                <w:color w:val="FF0000"/>
                <w:kern w:val="0"/>
                <w:sz w:val="28"/>
                <w:szCs w:val="28"/>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Start of Text Proposal</w:t>
            </w:r>
            <w:r w:rsidRPr="004E40D8">
              <w:rPr>
                <w:rFonts w:ascii="Times New Roman" w:hAnsi="Times New Roman"/>
                <w:iCs/>
                <w:color w:val="FF0000"/>
                <w:kern w:val="0"/>
                <w:sz w:val="28"/>
                <w:szCs w:val="28"/>
              </w:rPr>
              <w:t xml:space="preserve"> &gt;</w:t>
            </w:r>
          </w:p>
          <w:p w14:paraId="052638A7" w14:textId="77777777" w:rsidR="00A01114" w:rsidRPr="00D5795B" w:rsidRDefault="00A01114" w:rsidP="006D7251">
            <w:pPr>
              <w:keepNext/>
              <w:keepLines/>
              <w:widowControl/>
              <w:wordWrap/>
              <w:autoSpaceDE/>
              <w:autoSpaceDN/>
              <w:spacing w:before="120" w:after="180"/>
              <w:jc w:val="left"/>
              <w:outlineLvl w:val="3"/>
              <w:rPr>
                <w:rFonts w:ascii="Arial" w:hAnsi="Arial"/>
                <w:kern w:val="0"/>
                <w:sz w:val="24"/>
                <w:szCs w:val="20"/>
                <w:lang w:val="en-GB" w:eastAsia="en-US"/>
              </w:rPr>
            </w:pPr>
            <w:r w:rsidRPr="00D5795B">
              <w:rPr>
                <w:rFonts w:ascii="Arial" w:hAnsi="Arial"/>
                <w:kern w:val="0"/>
                <w:sz w:val="24"/>
                <w:szCs w:val="20"/>
                <w:lang w:val="en-GB" w:eastAsia="en-US"/>
              </w:rPr>
              <w:t>4.5.6.1</w:t>
            </w:r>
            <w:r w:rsidRPr="00D5795B">
              <w:rPr>
                <w:rFonts w:ascii="Arial" w:hAnsi="Arial"/>
                <w:kern w:val="0"/>
                <w:sz w:val="24"/>
                <w:szCs w:val="20"/>
                <w:lang w:val="en-GB" w:eastAsia="en-US"/>
              </w:rPr>
              <w:tab/>
              <w:t>Type A multi-channel access procedures for PSFCH transmissions</w:t>
            </w:r>
          </w:p>
          <w:p w14:paraId="26581598" w14:textId="77777777" w:rsidR="00A01114" w:rsidRPr="00D5795B" w:rsidRDefault="00A01114" w:rsidP="006D7251">
            <w:pPr>
              <w:widowControl/>
              <w:wordWrap/>
              <w:autoSpaceDE/>
              <w:autoSpaceDN/>
              <w:spacing w:after="180"/>
              <w:jc w:val="left"/>
              <w:rPr>
                <w:rFonts w:ascii="Times New Roman" w:hAnsi="Times New Roman"/>
                <w:kern w:val="0"/>
                <w:szCs w:val="20"/>
                <w:lang w:val="en-GB" w:eastAsia="en-US"/>
              </w:rPr>
            </w:pPr>
            <w:r w:rsidRPr="00D5795B">
              <w:rPr>
                <w:rFonts w:ascii="Times New Roman" w:hAnsi="Times New Roman"/>
                <w:kern w:val="0"/>
                <w:szCs w:val="20"/>
                <w:lang w:val="en-GB" w:eastAsia="en-US"/>
              </w:rPr>
              <w:t>A UE can access multiple channels on which only PSFCH transmissions are performed, according to the procedures described in this clause.</w:t>
            </w:r>
          </w:p>
          <w:p w14:paraId="1C41212B" w14:textId="77777777" w:rsidR="00A01114" w:rsidRPr="00D5795B" w:rsidRDefault="00A01114" w:rsidP="006D7251">
            <w:pPr>
              <w:widowControl/>
              <w:wordWrap/>
              <w:autoSpaceDE/>
              <w:autoSpaceDN/>
              <w:spacing w:after="180"/>
              <w:jc w:val="left"/>
              <w:rPr>
                <w:rFonts w:ascii="Times New Roman" w:hAnsi="Times New Roman"/>
                <w:kern w:val="0"/>
                <w:szCs w:val="20"/>
                <w:lang w:val="en-GB" w:eastAsia="en-US"/>
              </w:rPr>
            </w:pPr>
            <w:r w:rsidRPr="00D5795B">
              <w:rPr>
                <w:rFonts w:ascii="Times New Roman" w:hAnsi="Times New Roman"/>
                <w:kern w:val="0"/>
                <w:szCs w:val="20"/>
                <w:lang w:val="en-GB" w:eastAsia="en-US"/>
              </w:rPr>
              <w:t xml:space="preserve">A UE shall perform channel access on each </w:t>
            </w:r>
            <w:r w:rsidRPr="00D5795B">
              <w:rPr>
                <w:rFonts w:ascii="Times New Roman" w:hAnsi="Times New Roman"/>
                <w:kern w:val="0"/>
                <w:szCs w:val="20"/>
                <w:lang w:eastAsia="en-US"/>
              </w:rPr>
              <w:t xml:space="preserve">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eastAsia="en-US"/>
                </w:rPr>
                <m:t>∈</m:t>
              </m:r>
              <m:r>
                <w:rPr>
                  <w:rFonts w:ascii="Cambria Math" w:hAnsi="Cambria Math"/>
                  <w:kern w:val="0"/>
                  <w:szCs w:val="20"/>
                  <w:lang w:val="en-GB" w:eastAsia="en-US"/>
                </w:rPr>
                <m:t>C</m:t>
              </m:r>
            </m:oMath>
            <w:r w:rsidRPr="00D5795B">
              <w:rPr>
                <w:rFonts w:ascii="Times New Roman" w:hAnsi="Times New Roman"/>
                <w:kern w:val="0"/>
                <w:szCs w:val="20"/>
                <w:lang w:val="en-GB" w:eastAsia="en-US"/>
              </w:rPr>
              <w:t xml:space="preserve">, according to the procedures described in clause 4.5.1, where </w:t>
            </w:r>
            <m:oMath>
              <m:r>
                <w:rPr>
                  <w:rFonts w:ascii="Cambria Math" w:hAnsi="Cambria Math"/>
                  <w:kern w:val="0"/>
                  <w:szCs w:val="20"/>
                  <w:lang w:val="en-GB" w:eastAsia="en-US"/>
                </w:rPr>
                <m:t>C</m:t>
              </m:r>
            </m:oMath>
            <w:r w:rsidRPr="00D5795B">
              <w:rPr>
                <w:rFonts w:ascii="Times New Roman" w:hAnsi="Times New Roman"/>
                <w:kern w:val="0"/>
                <w:szCs w:val="20"/>
                <w:lang w:val="en-GB" w:eastAsia="en-US"/>
              </w:rPr>
              <w:t xml:space="preserve"> is a set of </w:t>
            </w:r>
            <w:r w:rsidRPr="00D5795B">
              <w:rPr>
                <w:rFonts w:ascii="Times New Roman" w:hAnsi="Times New Roman"/>
                <w:kern w:val="0"/>
                <w:szCs w:val="20"/>
                <w:lang w:eastAsia="en-US"/>
              </w:rPr>
              <w:t>channels</w:t>
            </w:r>
            <w:r w:rsidRPr="00D5795B">
              <w:rPr>
                <w:rFonts w:ascii="Times New Roman" w:hAnsi="Times New Roman"/>
                <w:kern w:val="0"/>
                <w:szCs w:val="20"/>
                <w:lang w:val="en-GB" w:eastAsia="en-US"/>
              </w:rPr>
              <w:t xml:space="preserve"> on which the UE intends to transmit, and </w:t>
            </w:r>
            <m:oMath>
              <m:r>
                <w:rPr>
                  <w:rFonts w:ascii="Cambria Math" w:hAnsi="Cambria Math"/>
                  <w:kern w:val="0"/>
                  <w:szCs w:val="20"/>
                  <w:lang w:val="en-GB" w:eastAsia="en-US"/>
                </w:rPr>
                <m:t>i</m:t>
              </m:r>
              <m:r>
                <w:rPr>
                  <w:rFonts w:ascii="Cambria Math" w:hAnsi="Cambria Math"/>
                  <w:kern w:val="0"/>
                  <w:szCs w:val="20"/>
                  <w:lang w:eastAsia="en-US"/>
                </w:rPr>
                <m:t>=0,1,…</m:t>
              </m:r>
              <m:r>
                <w:rPr>
                  <w:rFonts w:ascii="Cambria Math" w:hAnsi="Cambria Math"/>
                  <w:kern w:val="0"/>
                  <w:szCs w:val="20"/>
                  <w:lang w:val="en-GB" w:eastAsia="en-US"/>
                </w:rPr>
                <m:t>q</m:t>
              </m:r>
              <m:r>
                <w:rPr>
                  <w:rFonts w:ascii="Cambria Math" w:hAnsi="Cambria Math"/>
                  <w:kern w:val="0"/>
                  <w:szCs w:val="20"/>
                  <w:lang w:eastAsia="en-US"/>
                </w:rPr>
                <m:t>-1</m:t>
              </m:r>
            </m:oMath>
            <w:r w:rsidRPr="00D5795B">
              <w:rPr>
                <w:rFonts w:ascii="Times New Roman" w:hAnsi="Times New Roman"/>
                <w:kern w:val="0"/>
                <w:szCs w:val="20"/>
                <w:lang w:val="en-GB" w:eastAsia="en-US"/>
              </w:rPr>
              <w:t xml:space="preserve">, and </w:t>
            </w:r>
            <m:oMath>
              <m:r>
                <w:rPr>
                  <w:rFonts w:ascii="Cambria Math" w:hAnsi="Cambria Math"/>
                  <w:kern w:val="0"/>
                  <w:szCs w:val="20"/>
                  <w:lang w:val="en-GB" w:eastAsia="en-US"/>
                </w:rPr>
                <m:t>q</m:t>
              </m:r>
            </m:oMath>
            <w:r w:rsidRPr="00D5795B">
              <w:rPr>
                <w:rFonts w:ascii="Times New Roman" w:hAnsi="Times New Roman"/>
                <w:kern w:val="0"/>
                <w:szCs w:val="20"/>
                <w:lang w:val="en-GB" w:eastAsia="en-US"/>
              </w:rPr>
              <w:t xml:space="preserve"> is the number of </w:t>
            </w:r>
            <w:r w:rsidRPr="00D5795B">
              <w:rPr>
                <w:rFonts w:ascii="Times New Roman" w:hAnsi="Times New Roman"/>
                <w:kern w:val="0"/>
                <w:szCs w:val="20"/>
                <w:lang w:eastAsia="en-US"/>
              </w:rPr>
              <w:t>channels</w:t>
            </w:r>
            <w:r w:rsidRPr="00D5795B">
              <w:rPr>
                <w:rFonts w:ascii="Times New Roman" w:hAnsi="Times New Roman"/>
                <w:kern w:val="0"/>
                <w:szCs w:val="20"/>
                <w:lang w:val="en-GB" w:eastAsia="en-US"/>
              </w:rPr>
              <w:t xml:space="preserve"> on which the UE intends to transmit.</w:t>
            </w:r>
          </w:p>
          <w:p w14:paraId="09A223E6" w14:textId="77777777" w:rsidR="00A01114" w:rsidRPr="00D5795B" w:rsidRDefault="00A01114" w:rsidP="006D7251">
            <w:pPr>
              <w:widowControl/>
              <w:wordWrap/>
              <w:autoSpaceDE/>
              <w:autoSpaceDN/>
              <w:spacing w:after="180"/>
              <w:jc w:val="left"/>
              <w:rPr>
                <w:rFonts w:ascii="Times New Roman" w:hAnsi="Times New Roman"/>
                <w:kern w:val="0"/>
                <w:szCs w:val="20"/>
                <w:lang w:val="en-GB" w:eastAsia="en-US"/>
              </w:rPr>
            </w:pPr>
            <w:r w:rsidRPr="00D5795B">
              <w:rPr>
                <w:rFonts w:ascii="Times New Roman" w:hAnsi="Times New Roman"/>
                <w:kern w:val="0"/>
                <w:szCs w:val="20"/>
                <w:lang w:val="en-GB" w:eastAsia="en-US"/>
              </w:rPr>
              <w:t xml:space="preserve">The counter </w:t>
            </w:r>
            <m:oMath>
              <m:r>
                <w:rPr>
                  <w:rFonts w:ascii="Cambria Math" w:hAnsi="Cambria Math"/>
                  <w:kern w:val="0"/>
                  <w:szCs w:val="20"/>
                  <w:lang w:val="en-GB" w:eastAsia="en-US"/>
                </w:rPr>
                <m:t>N</m:t>
              </m:r>
            </m:oMath>
            <w:r w:rsidRPr="00D5795B">
              <w:rPr>
                <w:rFonts w:ascii="Times New Roman" w:hAnsi="Times New Roman"/>
                <w:kern w:val="0"/>
                <w:szCs w:val="20"/>
                <w:lang w:val="en-GB" w:eastAsia="en-US"/>
              </w:rPr>
              <w:t xml:space="preserve"> described in clause 4.5.1 is determined for each </w:t>
            </w:r>
            <w:r w:rsidRPr="00D5795B">
              <w:rPr>
                <w:rFonts w:ascii="Times New Roman" w:hAnsi="Times New Roman"/>
                <w:kern w:val="0"/>
                <w:szCs w:val="20"/>
                <w:lang w:eastAsia="en-US"/>
              </w:rPr>
              <w:t xml:space="preserve">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oMath>
            <w:r w:rsidRPr="00D5795B">
              <w:rPr>
                <w:rFonts w:ascii="Times New Roman" w:hAnsi="Times New Roman"/>
                <w:kern w:val="0"/>
                <w:szCs w:val="20"/>
                <w:lang w:val="en-GB" w:eastAsia="en-US"/>
              </w:rPr>
              <w:t xml:space="preserve"> and is denoted as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sub>
              </m:sSub>
            </m:oMath>
            <w:r w:rsidRPr="00D5795B">
              <w:rPr>
                <w:rFonts w:ascii="Times New Roman" w:hAnsi="Times New Roman"/>
                <w:kern w:val="0"/>
                <w:szCs w:val="20"/>
                <w:lang w:eastAsia="en-US"/>
              </w:rPr>
              <w:t xml:space="preserv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sub>
              </m:sSub>
            </m:oMath>
            <w:r w:rsidRPr="00D5795B">
              <w:rPr>
                <w:rFonts w:ascii="Times New Roman" w:hAnsi="Times New Roman"/>
                <w:kern w:val="0"/>
                <w:szCs w:val="20"/>
                <w:lang w:val="en-GB" w:eastAsia="en-US"/>
              </w:rPr>
              <w:t xml:space="preserve"> is maintained according to clause 4.5.6.1.1 or 4.5.6.1.2.</w:t>
            </w:r>
          </w:p>
          <w:p w14:paraId="2C47E7A7" w14:textId="77777777" w:rsidR="00A01114" w:rsidRPr="00D5795B" w:rsidRDefault="00A01114" w:rsidP="006D7251">
            <w:pPr>
              <w:widowControl/>
              <w:wordWrap/>
              <w:autoSpaceDE/>
              <w:autoSpaceDN/>
              <w:spacing w:after="180"/>
              <w:jc w:val="left"/>
              <w:rPr>
                <w:rFonts w:ascii="Times New Roman" w:hAnsi="Times New Roman"/>
                <w:kern w:val="0"/>
                <w:szCs w:val="20"/>
                <w:lang w:eastAsia="en-US"/>
              </w:rPr>
            </w:pPr>
            <w:r w:rsidRPr="00D5795B">
              <w:rPr>
                <w:rFonts w:ascii="Times New Roman" w:hAnsi="Times New Roman"/>
                <w:strike/>
                <w:color w:val="FF0000"/>
                <w:kern w:val="0"/>
                <w:szCs w:val="20"/>
                <w:u w:val="single"/>
                <w:lang w:eastAsia="en-US"/>
              </w:rPr>
              <w:t>[</w:t>
            </w:r>
            <w:r w:rsidRPr="00D5795B">
              <w:rPr>
                <w:rFonts w:ascii="Times New Roman" w:hAnsi="Times New Roman"/>
                <w:kern w:val="0"/>
                <w:szCs w:val="20"/>
                <w:lang w:eastAsia="en-US"/>
              </w:rPr>
              <w:t xml:space="preserve">For determining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val="en-GB" w:eastAsia="en-US"/>
              </w:rPr>
              <w:t xml:space="preserve"> for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oMath>
            <w:r w:rsidRPr="00D5795B">
              <w:rPr>
                <w:rFonts w:ascii="Times New Roman" w:hAnsi="Times New Roman"/>
                <w:kern w:val="0"/>
                <w:szCs w:val="20"/>
                <w:lang w:val="en-GB" w:eastAsia="en-US"/>
              </w:rPr>
              <w:t xml:space="preserve">, any PSSCH that fully or partially overlaps with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oMath>
            <w:r w:rsidRPr="00D5795B">
              <w:rPr>
                <w:rFonts w:ascii="Times New Roman" w:hAnsi="Times New Roman"/>
                <w:kern w:val="0"/>
                <w:szCs w:val="20"/>
                <w:lang w:val="en-GB" w:eastAsia="en-US"/>
              </w:rPr>
              <w:t>, is used in the procedures described in clause 4.5.4.</w:t>
            </w:r>
            <w:r w:rsidRPr="00D5795B">
              <w:rPr>
                <w:rFonts w:ascii="Times New Roman" w:hAnsi="Times New Roman"/>
                <w:strike/>
                <w:color w:val="FF0000"/>
                <w:kern w:val="0"/>
                <w:szCs w:val="20"/>
                <w:u w:val="single"/>
                <w:lang w:val="en-GB" w:eastAsia="en-US"/>
              </w:rPr>
              <w:t>]</w:t>
            </w:r>
          </w:p>
          <w:p w14:paraId="5D8EB4E1" w14:textId="77777777" w:rsidR="00A01114" w:rsidRPr="004A4795" w:rsidRDefault="00A01114" w:rsidP="006D7251">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6BDF2F4" w14:textId="77777777" w:rsidR="00A01114" w:rsidRPr="00D5795B" w:rsidRDefault="00A01114" w:rsidP="006D7251">
            <w:pPr>
              <w:keepNext/>
              <w:keepLines/>
              <w:widowControl/>
              <w:wordWrap/>
              <w:autoSpaceDE/>
              <w:autoSpaceDN/>
              <w:spacing w:before="120" w:after="180"/>
              <w:jc w:val="left"/>
              <w:outlineLvl w:val="4"/>
              <w:rPr>
                <w:rFonts w:ascii="Arial" w:hAnsi="Arial"/>
                <w:kern w:val="0"/>
                <w:sz w:val="22"/>
                <w:szCs w:val="20"/>
                <w:lang w:val="en-GB" w:eastAsia="en-US"/>
              </w:rPr>
            </w:pPr>
            <w:r w:rsidRPr="00D5795B">
              <w:rPr>
                <w:rFonts w:ascii="Arial" w:hAnsi="Arial"/>
                <w:kern w:val="0"/>
                <w:sz w:val="22"/>
                <w:szCs w:val="20"/>
                <w:lang w:val="en-GB" w:eastAsia="en-US"/>
              </w:rPr>
              <w:t>4.5.6.2.1</w:t>
            </w:r>
            <w:r w:rsidRPr="00D5795B">
              <w:rPr>
                <w:rFonts w:ascii="Arial" w:hAnsi="Arial"/>
                <w:kern w:val="0"/>
                <w:sz w:val="22"/>
                <w:szCs w:val="20"/>
                <w:lang w:val="en-GB" w:eastAsia="en-US"/>
              </w:rPr>
              <w:tab/>
              <w:t>Type B1 multi-channel access procedure</w:t>
            </w:r>
          </w:p>
          <w:p w14:paraId="001E64F8" w14:textId="77777777" w:rsidR="00A01114" w:rsidRPr="00D5795B" w:rsidRDefault="00A01114" w:rsidP="006D7251">
            <w:pPr>
              <w:widowControl/>
              <w:wordWrap/>
              <w:autoSpaceDE/>
              <w:autoSpaceDN/>
              <w:spacing w:after="180"/>
              <w:jc w:val="left"/>
              <w:rPr>
                <w:rFonts w:ascii="Times New Roman" w:hAnsi="Times New Roman"/>
                <w:kern w:val="0"/>
                <w:szCs w:val="20"/>
                <w:lang w:eastAsia="en-US"/>
              </w:rPr>
            </w:pPr>
            <w:r w:rsidRPr="00D5795B">
              <w:rPr>
                <w:rFonts w:ascii="Times New Roman" w:hAnsi="Times New Roman"/>
                <w:kern w:val="0"/>
                <w:szCs w:val="20"/>
                <w:lang w:eastAsia="en-US"/>
              </w:rPr>
              <w:t xml:space="preserve">A single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eastAsia="en-US"/>
              </w:rPr>
              <w:t xml:space="preserve"> value is maintained for the set of channels </w:t>
            </w:r>
            <m:oMath>
              <m:r>
                <w:rPr>
                  <w:rFonts w:ascii="Cambria Math" w:hAnsi="Cambria Math"/>
                  <w:kern w:val="0"/>
                  <w:szCs w:val="20"/>
                  <w:lang w:val="en-GB" w:eastAsia="en-US"/>
                </w:rPr>
                <m:t>C</m:t>
              </m:r>
            </m:oMath>
            <w:r w:rsidRPr="00D5795B">
              <w:rPr>
                <w:rFonts w:ascii="Times New Roman" w:hAnsi="Times New Roman"/>
                <w:kern w:val="0"/>
                <w:szCs w:val="20"/>
                <w:lang w:eastAsia="en-US"/>
              </w:rPr>
              <w:t>.</w:t>
            </w:r>
          </w:p>
          <w:p w14:paraId="291427E8" w14:textId="77777777" w:rsidR="00A01114" w:rsidRPr="00D5795B" w:rsidRDefault="00A01114" w:rsidP="006D7251">
            <w:pPr>
              <w:widowControl/>
              <w:wordWrap/>
              <w:autoSpaceDE/>
              <w:autoSpaceDN/>
              <w:spacing w:after="180"/>
              <w:jc w:val="left"/>
              <w:rPr>
                <w:rFonts w:ascii="Times New Roman" w:hAnsi="Times New Roman"/>
                <w:kern w:val="0"/>
                <w:szCs w:val="20"/>
                <w:lang w:eastAsia="en-US"/>
              </w:rPr>
            </w:pPr>
            <w:r w:rsidRPr="00D5795B">
              <w:rPr>
                <w:rFonts w:ascii="Times New Roman" w:hAnsi="Times New Roman"/>
                <w:strike/>
                <w:color w:val="FF0000"/>
                <w:kern w:val="0"/>
                <w:szCs w:val="20"/>
                <w:u w:val="single"/>
                <w:lang w:eastAsia="en-US"/>
              </w:rPr>
              <w:t>[</w:t>
            </w:r>
            <w:r w:rsidRPr="00D5795B">
              <w:rPr>
                <w:rFonts w:ascii="Times New Roman" w:hAnsi="Times New Roman"/>
                <w:kern w:val="0"/>
                <w:szCs w:val="20"/>
                <w:lang w:eastAsia="en-US"/>
              </w:rPr>
              <w:t xml:space="preserve">For determining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val="en-GB" w:eastAsia="en-US"/>
              </w:rPr>
              <w:t xml:space="preserve"> for </w:t>
            </w:r>
            <w:r w:rsidRPr="00094BC9">
              <w:rPr>
                <w:rFonts w:ascii="Times New Roman" w:hAnsi="Times New Roman"/>
                <w:color w:val="FF0000"/>
                <w:kern w:val="0"/>
                <w:szCs w:val="20"/>
                <w:u w:val="single"/>
                <w:lang w:eastAsia="en-US"/>
              </w:rPr>
              <w:t xml:space="preserve">a set of channels </w:t>
            </w:r>
            <m:oMath>
              <m:r>
                <w:rPr>
                  <w:rFonts w:ascii="Cambria Math" w:hAnsi="Cambria Math"/>
                  <w:color w:val="FF0000"/>
                  <w:kern w:val="0"/>
                  <w:szCs w:val="20"/>
                  <w:u w:val="single"/>
                  <w:lang w:val="en-GB" w:eastAsia="en-US"/>
                </w:rPr>
                <m:t>C</m:t>
              </m:r>
            </m:oMath>
            <w:r w:rsidRPr="00094BC9">
              <w:rPr>
                <w:rFonts w:ascii="Times New Roman" w:hAnsi="Times New Roman"/>
                <w:strike/>
                <w:color w:val="FF0000"/>
                <w:kern w:val="0"/>
                <w:szCs w:val="20"/>
                <w:u w:val="single"/>
                <w:lang w:val="en-GB" w:eastAsia="en-US"/>
              </w:rPr>
              <w:t xml:space="preserve"> channel </w:t>
            </w:r>
            <m:oMath>
              <m:sSub>
                <m:sSubPr>
                  <m:ctrlPr>
                    <w:rPr>
                      <w:rFonts w:ascii="Cambria Math" w:hAnsi="Cambria Math"/>
                      <w:i/>
                      <w:strike/>
                      <w:color w:val="FF0000"/>
                      <w:kern w:val="0"/>
                      <w:szCs w:val="20"/>
                      <w:u w:val="single"/>
                      <w:lang w:val="en-GB" w:eastAsia="en-US"/>
                    </w:rPr>
                  </m:ctrlPr>
                </m:sSubPr>
                <m:e>
                  <m:r>
                    <w:rPr>
                      <w:rFonts w:ascii="Cambria Math" w:hAnsi="Cambria Math"/>
                      <w:strike/>
                      <w:color w:val="FF0000"/>
                      <w:kern w:val="0"/>
                      <w:szCs w:val="20"/>
                      <w:u w:val="single"/>
                      <w:lang w:val="en-GB" w:eastAsia="en-US"/>
                    </w:rPr>
                    <m:t>c</m:t>
                  </m:r>
                </m:e>
                <m:sub>
                  <m:r>
                    <w:rPr>
                      <w:rFonts w:ascii="Cambria Math" w:hAnsi="Cambria Math"/>
                      <w:strike/>
                      <w:color w:val="FF0000"/>
                      <w:kern w:val="0"/>
                      <w:szCs w:val="20"/>
                      <w:u w:val="single"/>
                      <w:lang w:val="en-GB" w:eastAsia="en-US"/>
                    </w:rPr>
                    <m:t>i</m:t>
                  </m:r>
                </m:sub>
              </m:sSub>
            </m:oMath>
            <w:r w:rsidRPr="00D5795B">
              <w:rPr>
                <w:rFonts w:ascii="Times New Roman" w:hAnsi="Times New Roman"/>
                <w:kern w:val="0"/>
                <w:szCs w:val="20"/>
                <w:lang w:val="en-GB" w:eastAsia="en-US"/>
              </w:rPr>
              <w:t xml:space="preserve">, any PSSCH that fully or partially overlaps with any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eastAsia="en-US"/>
                </w:rPr>
                <m:t>∈</m:t>
              </m:r>
              <m:r>
                <w:rPr>
                  <w:rFonts w:ascii="Cambria Math" w:hAnsi="Cambria Math"/>
                  <w:kern w:val="0"/>
                  <w:szCs w:val="20"/>
                  <w:lang w:val="en-GB" w:eastAsia="en-US"/>
                </w:rPr>
                <m:t>C</m:t>
              </m:r>
            </m:oMath>
            <w:r w:rsidRPr="00D5795B">
              <w:rPr>
                <w:rFonts w:ascii="Times New Roman" w:hAnsi="Times New Roman"/>
                <w:kern w:val="0"/>
                <w:szCs w:val="20"/>
                <w:lang w:val="en-GB" w:eastAsia="en-US"/>
              </w:rPr>
              <w:t>, is used in the procedures described in clause 4.5.4.</w:t>
            </w:r>
            <w:r w:rsidRPr="00D5795B">
              <w:rPr>
                <w:rFonts w:ascii="Times New Roman" w:hAnsi="Times New Roman"/>
                <w:strike/>
                <w:color w:val="FF0000"/>
                <w:kern w:val="0"/>
                <w:szCs w:val="20"/>
                <w:u w:val="single"/>
                <w:lang w:val="en-GB" w:eastAsia="en-US"/>
              </w:rPr>
              <w:t>]</w:t>
            </w:r>
          </w:p>
          <w:p w14:paraId="054BB066" w14:textId="77777777" w:rsidR="00A01114" w:rsidRPr="00D5795B" w:rsidRDefault="00A01114" w:rsidP="006D7251">
            <w:pPr>
              <w:keepNext/>
              <w:keepLines/>
              <w:widowControl/>
              <w:wordWrap/>
              <w:autoSpaceDE/>
              <w:autoSpaceDN/>
              <w:spacing w:before="120" w:after="180"/>
              <w:jc w:val="left"/>
              <w:outlineLvl w:val="4"/>
              <w:rPr>
                <w:rFonts w:ascii="Arial" w:hAnsi="Arial"/>
                <w:kern w:val="0"/>
                <w:sz w:val="22"/>
                <w:szCs w:val="20"/>
                <w:lang w:val="en-GB" w:eastAsia="en-US"/>
              </w:rPr>
            </w:pPr>
            <w:r w:rsidRPr="00D5795B">
              <w:rPr>
                <w:rFonts w:ascii="Arial" w:hAnsi="Arial"/>
                <w:kern w:val="0"/>
                <w:sz w:val="22"/>
                <w:szCs w:val="20"/>
                <w:lang w:val="en-GB" w:eastAsia="en-US"/>
              </w:rPr>
              <w:t>4.5.6.2.2</w:t>
            </w:r>
            <w:r w:rsidRPr="00D5795B">
              <w:rPr>
                <w:rFonts w:ascii="Arial" w:hAnsi="Arial"/>
                <w:kern w:val="0"/>
                <w:sz w:val="22"/>
                <w:szCs w:val="20"/>
                <w:lang w:val="en-GB" w:eastAsia="en-US"/>
              </w:rPr>
              <w:tab/>
              <w:t>Type B2 multi-channel access procedure</w:t>
            </w:r>
          </w:p>
          <w:p w14:paraId="43BAF4FF" w14:textId="77777777" w:rsidR="00A01114" w:rsidRPr="00D5795B" w:rsidRDefault="00A01114" w:rsidP="006D7251">
            <w:pPr>
              <w:widowControl/>
              <w:wordWrap/>
              <w:autoSpaceDE/>
              <w:autoSpaceDN/>
              <w:spacing w:after="180"/>
              <w:jc w:val="left"/>
              <w:rPr>
                <w:rFonts w:ascii="Times New Roman" w:hAnsi="Times New Roman"/>
                <w:kern w:val="0"/>
                <w:szCs w:val="20"/>
                <w:lang w:eastAsia="en-US"/>
              </w:rPr>
            </w:pPr>
            <w:r w:rsidRPr="00D5795B">
              <w:rPr>
                <w:rFonts w:ascii="Times New Roman" w:hAnsi="Times New Roman"/>
                <w:kern w:val="0"/>
                <w:szCs w:val="20"/>
                <w:lang w:eastAsia="en-US"/>
              </w:rPr>
              <w:t xml:space="preserve">A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eastAsia="en-US"/>
              </w:rPr>
              <w:t xml:space="preserve"> value is maintained independently for each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eastAsia="en-US"/>
                </w:rPr>
                <m:t>∈</m:t>
              </m:r>
              <m:r>
                <w:rPr>
                  <w:rFonts w:ascii="Cambria Math" w:hAnsi="Cambria Math"/>
                  <w:kern w:val="0"/>
                  <w:szCs w:val="20"/>
                  <w:lang w:val="en-GB" w:eastAsia="en-US"/>
                </w:rPr>
                <m:t>C</m:t>
              </m:r>
            </m:oMath>
            <w:r w:rsidRPr="00D5795B">
              <w:rPr>
                <w:rFonts w:ascii="Times New Roman" w:hAnsi="Times New Roman"/>
                <w:kern w:val="0"/>
                <w:szCs w:val="20"/>
                <w:lang w:eastAsia="en-US"/>
              </w:rPr>
              <w:t xml:space="preserve"> using the procedure described in clause 4.5.4.</w:t>
            </w:r>
          </w:p>
          <w:p w14:paraId="7655C076" w14:textId="77777777" w:rsidR="00A01114" w:rsidRPr="00D5795B" w:rsidRDefault="00A01114" w:rsidP="006D7251">
            <w:pPr>
              <w:widowControl/>
              <w:wordWrap/>
              <w:autoSpaceDE/>
              <w:autoSpaceDN/>
              <w:spacing w:after="180"/>
              <w:jc w:val="left"/>
              <w:rPr>
                <w:rFonts w:ascii="Times New Roman" w:hAnsi="Times New Roman"/>
                <w:kern w:val="0"/>
                <w:szCs w:val="20"/>
                <w:lang w:eastAsia="en-US"/>
              </w:rPr>
            </w:pPr>
            <w:r w:rsidRPr="00D5795B">
              <w:rPr>
                <w:rFonts w:ascii="Times New Roman" w:hAnsi="Times New Roman"/>
                <w:strike/>
                <w:color w:val="FF0000"/>
                <w:kern w:val="0"/>
                <w:szCs w:val="20"/>
                <w:u w:val="single"/>
                <w:lang w:eastAsia="en-US"/>
              </w:rPr>
              <w:t>[</w:t>
            </w:r>
            <w:r w:rsidRPr="00D5795B">
              <w:rPr>
                <w:rFonts w:ascii="Times New Roman" w:hAnsi="Times New Roman"/>
                <w:kern w:val="0"/>
                <w:szCs w:val="20"/>
                <w:lang w:eastAsia="en-US"/>
              </w:rPr>
              <w:t xml:space="preserve">For determining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val="en-GB" w:eastAsia="en-US"/>
              </w:rPr>
              <w:t xml:space="preserve"> for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oMath>
            <w:r w:rsidRPr="00D5795B">
              <w:rPr>
                <w:rFonts w:ascii="Times New Roman" w:hAnsi="Times New Roman"/>
                <w:kern w:val="0"/>
                <w:szCs w:val="20"/>
                <w:lang w:val="en-GB" w:eastAsia="en-US"/>
              </w:rPr>
              <w:t xml:space="preserve">, any PSSCH that fully or partially overlaps with </w:t>
            </w:r>
            <w:r w:rsidRPr="00094BC9">
              <w:rPr>
                <w:rFonts w:ascii="Times New Roman" w:hAnsi="Times New Roman"/>
                <w:strike/>
                <w:color w:val="FF0000"/>
                <w:kern w:val="0"/>
                <w:szCs w:val="20"/>
                <w:u w:val="single"/>
                <w:lang w:val="en-GB" w:eastAsia="en-US"/>
              </w:rPr>
              <w:t>any</w:t>
            </w:r>
            <w:r w:rsidRPr="00094BC9">
              <w:rPr>
                <w:rFonts w:ascii="Times New Roman" w:hAnsi="Times New Roman"/>
                <w:color w:val="FF0000"/>
                <w:kern w:val="0"/>
                <w:szCs w:val="20"/>
                <w:lang w:val="en-GB" w:eastAsia="en-US"/>
              </w:rPr>
              <w:t xml:space="preserve"> </w:t>
            </w:r>
            <w:r w:rsidRPr="00D5795B">
              <w:rPr>
                <w:rFonts w:ascii="Times New Roman" w:hAnsi="Times New Roman"/>
                <w:kern w:val="0"/>
                <w:szCs w:val="20"/>
                <w:lang w:val="en-GB" w:eastAsia="en-US"/>
              </w:rPr>
              <w:t xml:space="preserve">channel </w:t>
            </w:r>
            <m:oMath>
              <m:sSub>
                <m:sSubPr>
                  <m:ctrlPr>
                    <w:rPr>
                      <w:rFonts w:ascii="Cambria Math" w:hAnsi="Cambria Math"/>
                      <w:i/>
                      <w:color w:val="FF0000"/>
                      <w:kern w:val="0"/>
                      <w:szCs w:val="20"/>
                      <w:u w:val="single"/>
                      <w:lang w:val="en-GB" w:eastAsia="en-US"/>
                    </w:rPr>
                  </m:ctrlPr>
                </m:sSubPr>
                <m:e>
                  <m:r>
                    <w:rPr>
                      <w:rFonts w:ascii="Cambria Math" w:hAnsi="Cambria Math"/>
                      <w:color w:val="FF0000"/>
                      <w:kern w:val="0"/>
                      <w:szCs w:val="20"/>
                      <w:u w:val="single"/>
                      <w:lang w:val="en-GB" w:eastAsia="en-US"/>
                    </w:rPr>
                    <m:t>c</m:t>
                  </m:r>
                </m:e>
                <m:sub>
                  <m:r>
                    <w:rPr>
                      <w:rFonts w:ascii="Cambria Math" w:hAnsi="Cambria Math"/>
                      <w:color w:val="FF0000"/>
                      <w:kern w:val="0"/>
                      <w:szCs w:val="20"/>
                      <w:u w:val="single"/>
                      <w:lang w:val="en-GB" w:eastAsia="en-US"/>
                    </w:rPr>
                    <m:t>i</m:t>
                  </m:r>
                </m:sub>
              </m:sSub>
              <m:sSub>
                <m:sSubPr>
                  <m:ctrlPr>
                    <w:rPr>
                      <w:rFonts w:ascii="Cambria Math" w:hAnsi="Cambria Math"/>
                      <w:i/>
                      <w:strike/>
                      <w:color w:val="FF0000"/>
                      <w:kern w:val="0"/>
                      <w:szCs w:val="20"/>
                      <w:u w:val="single"/>
                      <w:lang w:val="en-GB" w:eastAsia="en-US"/>
                    </w:rPr>
                  </m:ctrlPr>
                </m:sSubPr>
                <m:e>
                  <m:r>
                    <w:rPr>
                      <w:rFonts w:ascii="Cambria Math" w:hAnsi="Cambria Math"/>
                      <w:strike/>
                      <w:color w:val="FF0000"/>
                      <w:kern w:val="0"/>
                      <w:szCs w:val="20"/>
                      <w:u w:val="single"/>
                      <w:lang w:val="en-GB" w:eastAsia="en-US"/>
                    </w:rPr>
                    <m:t>c</m:t>
                  </m:r>
                </m:e>
                <m:sub>
                  <m:r>
                    <w:rPr>
                      <w:rFonts w:ascii="Cambria Math" w:hAnsi="Cambria Math"/>
                      <w:strike/>
                      <w:color w:val="FF0000"/>
                      <w:kern w:val="0"/>
                      <w:szCs w:val="20"/>
                      <w:u w:val="single"/>
                      <w:lang w:val="en-GB" w:eastAsia="en-US"/>
                    </w:rPr>
                    <m:t>i</m:t>
                  </m:r>
                </m:sub>
              </m:sSub>
              <m:r>
                <w:rPr>
                  <w:rFonts w:ascii="Cambria Math" w:hAnsi="Cambria Math"/>
                  <w:strike/>
                  <w:color w:val="FF0000"/>
                  <w:kern w:val="0"/>
                  <w:szCs w:val="20"/>
                  <w:u w:val="single"/>
                  <w:lang w:eastAsia="en-US"/>
                </w:rPr>
                <m:t>∈</m:t>
              </m:r>
              <m:r>
                <w:rPr>
                  <w:rFonts w:ascii="Cambria Math" w:hAnsi="Cambria Math"/>
                  <w:strike/>
                  <w:color w:val="FF0000"/>
                  <w:kern w:val="0"/>
                  <w:szCs w:val="20"/>
                  <w:u w:val="single"/>
                  <w:lang w:val="en-GB" w:eastAsia="en-US"/>
                </w:rPr>
                <m:t>C</m:t>
              </m:r>
            </m:oMath>
            <w:r w:rsidRPr="00D5795B">
              <w:rPr>
                <w:rFonts w:ascii="Times New Roman" w:hAnsi="Times New Roman"/>
                <w:kern w:val="0"/>
                <w:szCs w:val="20"/>
                <w:lang w:val="en-GB" w:eastAsia="en-US"/>
              </w:rPr>
              <w:t>, is used in the procedures described in clause 4.5.4.</w:t>
            </w:r>
            <w:r w:rsidRPr="00D5795B">
              <w:rPr>
                <w:rFonts w:ascii="Times New Roman" w:hAnsi="Times New Roman"/>
                <w:strike/>
                <w:color w:val="FF0000"/>
                <w:kern w:val="0"/>
                <w:szCs w:val="20"/>
                <w:u w:val="single"/>
                <w:lang w:val="en-GB" w:eastAsia="en-US"/>
              </w:rPr>
              <w:t>]</w:t>
            </w:r>
          </w:p>
          <w:p w14:paraId="52C5694D" w14:textId="77777777" w:rsidR="00A01114" w:rsidRPr="00D5795B" w:rsidRDefault="00A01114" w:rsidP="006D7251">
            <w:pPr>
              <w:widowControl/>
              <w:wordWrap/>
              <w:autoSpaceDE/>
              <w:autoSpaceDN/>
              <w:spacing w:after="180"/>
              <w:jc w:val="left"/>
              <w:rPr>
                <w:rFonts w:ascii="Times New Roman" w:hAnsi="Times New Roman"/>
                <w:kern w:val="0"/>
                <w:szCs w:val="20"/>
                <w:lang w:eastAsia="en-US"/>
              </w:rPr>
            </w:pPr>
            <w:r w:rsidRPr="00D5795B">
              <w:rPr>
                <w:rFonts w:ascii="Times New Roman" w:hAnsi="Times New Roman"/>
                <w:kern w:val="0"/>
                <w:szCs w:val="20"/>
                <w:lang w:eastAsia="en-US"/>
              </w:rPr>
              <w:t xml:space="preserve">For determining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N</m:t>
                  </m:r>
                </m:e>
                <m:sub>
                  <m:r>
                    <w:rPr>
                      <w:rFonts w:ascii="Cambria Math" w:hAnsi="Cambria Math"/>
                      <w:kern w:val="0"/>
                      <w:szCs w:val="20"/>
                      <w:lang w:val="en-GB" w:eastAsia="en-US"/>
                    </w:rPr>
                    <m:t>init</m:t>
                  </m:r>
                </m:sub>
              </m:sSub>
            </m:oMath>
            <w:r w:rsidRPr="00D5795B">
              <w:rPr>
                <w:rFonts w:ascii="Times New Roman" w:hAnsi="Times New Roman"/>
                <w:kern w:val="0"/>
                <w:szCs w:val="20"/>
                <w:lang w:eastAsia="en-US"/>
              </w:rPr>
              <w:t xml:space="preserve"> for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sub>
              </m:sSub>
            </m:oMath>
            <w:r w:rsidRPr="00D5795B">
              <w:rPr>
                <w:rFonts w:ascii="Times New Roman" w:hAnsi="Times New Roman"/>
                <w:kern w:val="0"/>
                <w:szCs w:val="20"/>
                <w:lang w:eastAsia="en-US"/>
              </w:rPr>
              <w:t xml:space="preserve">,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eastAsia="en-US"/>
              </w:rPr>
              <w:t xml:space="preserve"> value of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r>
                    <w:rPr>
                      <w:rFonts w:ascii="Cambria Math" w:hAnsi="Cambria Math"/>
                      <w:kern w:val="0"/>
                      <w:szCs w:val="20"/>
                      <w:lang w:eastAsia="en-US"/>
                    </w:rPr>
                    <m:t>1</m:t>
                  </m:r>
                </m:sub>
              </m:sSub>
              <m:r>
                <w:rPr>
                  <w:rFonts w:ascii="Cambria Math" w:hAnsi="Cambria Math"/>
                  <w:kern w:val="0"/>
                  <w:szCs w:val="20"/>
                  <w:lang w:eastAsia="en-US"/>
                </w:rPr>
                <m:t>∈</m:t>
              </m:r>
              <m:r>
                <w:rPr>
                  <w:rFonts w:ascii="Cambria Math" w:hAnsi="Cambria Math"/>
                  <w:kern w:val="0"/>
                  <w:szCs w:val="20"/>
                  <w:lang w:val="en-GB" w:eastAsia="en-US"/>
                </w:rPr>
                <m:t>C</m:t>
              </m:r>
            </m:oMath>
            <w:r w:rsidRPr="00D5795B">
              <w:rPr>
                <w:rFonts w:ascii="Times New Roman" w:hAnsi="Times New Roman"/>
                <w:kern w:val="0"/>
                <w:szCs w:val="20"/>
                <w:lang w:eastAsia="en-US"/>
              </w:rPr>
              <w:t xml:space="preserve"> is used, where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r>
                    <w:rPr>
                      <w:rFonts w:ascii="Cambria Math" w:hAnsi="Cambria Math"/>
                      <w:kern w:val="0"/>
                      <w:szCs w:val="20"/>
                      <w:lang w:eastAsia="en-US"/>
                    </w:rPr>
                    <m:t>1</m:t>
                  </m:r>
                </m:sub>
              </m:sSub>
            </m:oMath>
            <w:r w:rsidRPr="00D5795B">
              <w:rPr>
                <w:rFonts w:ascii="Times New Roman" w:hAnsi="Times New Roman"/>
                <w:kern w:val="0"/>
                <w:szCs w:val="20"/>
                <w:lang w:eastAsia="en-US"/>
              </w:rPr>
              <w:t xml:space="preserve"> is the channel with largest </w:t>
            </w:r>
            <m:oMath>
              <m:r>
                <w:rPr>
                  <w:rFonts w:ascii="Cambria Math" w:hAnsi="Cambria Math"/>
                  <w:kern w:val="0"/>
                  <w:szCs w:val="20"/>
                  <w:lang w:val="en-GB" w:eastAsia="en-US"/>
                </w:rPr>
                <m:t>C</m:t>
              </m:r>
              <m:sSub>
                <m:sSubPr>
                  <m:ctrlPr>
                    <w:rPr>
                      <w:rFonts w:ascii="Cambria Math" w:hAnsi="Cambria Math"/>
                      <w:i/>
                      <w:kern w:val="0"/>
                      <w:szCs w:val="20"/>
                      <w:lang w:val="en-GB" w:eastAsia="en-US"/>
                    </w:rPr>
                  </m:ctrlPr>
                </m:sSubPr>
                <m:e>
                  <m:r>
                    <w:rPr>
                      <w:rFonts w:ascii="Cambria Math" w:hAnsi="Cambria Math"/>
                      <w:kern w:val="0"/>
                      <w:szCs w:val="20"/>
                      <w:lang w:val="en-GB" w:eastAsia="en-US"/>
                    </w:rPr>
                    <m:t>W</m:t>
                  </m:r>
                </m:e>
                <m:sub>
                  <m:r>
                    <w:rPr>
                      <w:rFonts w:ascii="Cambria Math" w:hAnsi="Cambria Math"/>
                      <w:kern w:val="0"/>
                      <w:szCs w:val="20"/>
                      <w:lang w:val="en-GB" w:eastAsia="en-US"/>
                    </w:rPr>
                    <m:t>p</m:t>
                  </m:r>
                </m:sub>
              </m:sSub>
            </m:oMath>
            <w:r w:rsidRPr="00D5795B">
              <w:rPr>
                <w:rFonts w:ascii="Times New Roman" w:hAnsi="Times New Roman"/>
                <w:kern w:val="0"/>
                <w:szCs w:val="20"/>
                <w:lang w:eastAsia="en-US"/>
              </w:rPr>
              <w:t xml:space="preserve"> among all </w:t>
            </w:r>
            <w:r w:rsidRPr="00D5795B">
              <w:rPr>
                <w:rFonts w:ascii="Times New Roman" w:hAnsi="Times New Roman"/>
                <w:kern w:val="0"/>
                <w:szCs w:val="20"/>
                <w:lang w:eastAsia="x-none"/>
              </w:rPr>
              <w:t>channel</w:t>
            </w:r>
            <w:r w:rsidRPr="00D5795B">
              <w:rPr>
                <w:rFonts w:ascii="Times New Roman" w:hAnsi="Times New Roman"/>
                <w:kern w:val="0"/>
                <w:szCs w:val="20"/>
                <w:lang w:eastAsia="en-US"/>
              </w:rPr>
              <w:t xml:space="preserve">s in set </w:t>
            </w:r>
            <m:oMath>
              <m:r>
                <w:rPr>
                  <w:rFonts w:ascii="Cambria Math" w:hAnsi="Cambria Math"/>
                  <w:kern w:val="0"/>
                  <w:szCs w:val="20"/>
                  <w:lang w:val="en-GB" w:eastAsia="en-US"/>
                </w:rPr>
                <m:t>C</m:t>
              </m:r>
            </m:oMath>
            <w:r w:rsidRPr="00D5795B">
              <w:rPr>
                <w:rFonts w:ascii="Times New Roman" w:hAnsi="Times New Roman"/>
                <w:kern w:val="0"/>
                <w:szCs w:val="20"/>
                <w:lang w:eastAsia="en-US"/>
              </w:rPr>
              <w:t>.</w:t>
            </w:r>
          </w:p>
          <w:p w14:paraId="7A658151" w14:textId="77777777" w:rsidR="00A01114" w:rsidRPr="00D5795B" w:rsidRDefault="00A01114" w:rsidP="006D7251">
            <w:pPr>
              <w:wordWrap/>
              <w:spacing w:line="276" w:lineRule="auto"/>
              <w:jc w:val="center"/>
              <w:rPr>
                <w:rFonts w:ascii="Times New Roman" w:hAnsi="Times New Roman"/>
                <w:iCs/>
                <w:kern w:val="0"/>
                <w:sz w:val="22"/>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End of Text Proposal</w:t>
            </w:r>
            <w:r w:rsidRPr="004E40D8">
              <w:rPr>
                <w:rFonts w:ascii="Times New Roman" w:hAnsi="Times New Roman"/>
                <w:iCs/>
                <w:color w:val="FF0000"/>
                <w:kern w:val="0"/>
                <w:sz w:val="28"/>
                <w:szCs w:val="28"/>
              </w:rPr>
              <w:t xml:space="preserve"> &gt;</w:t>
            </w:r>
          </w:p>
        </w:tc>
      </w:tr>
    </w:tbl>
    <w:p w14:paraId="0C727361" w14:textId="77777777" w:rsidR="00A01114" w:rsidRDefault="00A01114" w:rsidP="00A01114">
      <w:pPr>
        <w:pStyle w:val="a9"/>
        <w:numPr>
          <w:ilvl w:val="0"/>
          <w:numId w:val="5"/>
        </w:numPr>
        <w:wordWrap/>
        <w:spacing w:line="276" w:lineRule="auto"/>
        <w:ind w:leftChars="0" w:left="426"/>
        <w:rPr>
          <w:rFonts w:ascii="Times New Roman" w:hAnsi="Times New Roman"/>
          <w:i/>
          <w:iCs/>
          <w:color w:val="000000"/>
          <w:sz w:val="22"/>
        </w:rPr>
      </w:pPr>
      <w:r w:rsidRPr="003F7A0E">
        <w:rPr>
          <w:rFonts w:ascii="Times New Roman" w:hAnsi="Times New Roman"/>
          <w:i/>
          <w:iCs/>
          <w:color w:val="000000"/>
          <w:sz w:val="22"/>
        </w:rPr>
        <w:lastRenderedPageBreak/>
        <w:t xml:space="preserve">Proposal </w:t>
      </w:r>
      <w:r>
        <w:rPr>
          <w:rFonts w:ascii="Times New Roman" w:hAnsi="Times New Roman"/>
          <w:i/>
          <w:iCs/>
          <w:color w:val="000000"/>
          <w:sz w:val="22"/>
        </w:rPr>
        <w:t>8</w:t>
      </w:r>
      <w:r w:rsidRPr="003F7A0E">
        <w:rPr>
          <w:rFonts w:ascii="Times New Roman" w:hAnsi="Times New Roman"/>
          <w:i/>
          <w:iCs/>
          <w:color w:val="000000"/>
          <w:sz w:val="22"/>
        </w:rPr>
        <w:t xml:space="preserve">: </w:t>
      </w:r>
      <w:r>
        <w:rPr>
          <w:rFonts w:ascii="Times New Roman" w:hAnsi="Times New Roman"/>
          <w:i/>
          <w:iCs/>
          <w:color w:val="000000"/>
          <w:sz w:val="22"/>
        </w:rPr>
        <w:t>RAN1 to adopt a TP#4 below in TS37.213 [9].</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1114" w:rsidRPr="00B0192F" w14:paraId="124322D1" w14:textId="77777777" w:rsidTr="006D7251">
        <w:tc>
          <w:tcPr>
            <w:tcW w:w="2694" w:type="dxa"/>
            <w:tcBorders>
              <w:top w:val="single" w:sz="4" w:space="0" w:color="auto"/>
              <w:left w:val="single" w:sz="4" w:space="0" w:color="auto"/>
            </w:tcBorders>
          </w:tcPr>
          <w:p w14:paraId="1DC10E82" w14:textId="77777777" w:rsidR="00A01114" w:rsidRDefault="00A01114" w:rsidP="006D7251">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2564288" w14:textId="77777777" w:rsidR="00A01114" w:rsidRPr="00B0192F" w:rsidRDefault="00A01114" w:rsidP="006D7251">
            <w:pPr>
              <w:rPr>
                <w:rFonts w:ascii="Arial" w:hAnsi="Arial" w:cs="Arial"/>
              </w:rPr>
            </w:pPr>
            <w:r w:rsidRPr="00B0192F">
              <w:rPr>
                <w:rFonts w:ascii="Arial" w:hAnsi="Arial" w:cs="Arial"/>
              </w:rPr>
              <w:t xml:space="preserve">In the current specification, </w:t>
            </w:r>
            <w:proofErr w:type="gramStart"/>
            <w:r>
              <w:rPr>
                <w:rFonts w:ascii="Arial" w:hAnsi="Arial" w:cs="Arial"/>
              </w:rPr>
              <w:t>it is clear that only</w:t>
            </w:r>
            <w:proofErr w:type="gramEnd"/>
            <w:r>
              <w:rPr>
                <w:rFonts w:ascii="Arial" w:hAnsi="Arial" w:cs="Arial" w:hint="eastAsia"/>
              </w:rPr>
              <w:t xml:space="preserve"> </w:t>
            </w:r>
            <w:r>
              <w:rPr>
                <w:rFonts w:ascii="Arial" w:hAnsi="Arial" w:cs="Arial"/>
              </w:rPr>
              <w:t xml:space="preserve">PSFCH transmissions on multiple channels are performed according to one of Type A or Type B multi-channel access procedures. </w:t>
            </w:r>
            <w:r>
              <w:rPr>
                <w:rFonts w:ascii="Arial" w:hAnsi="Arial" w:cs="Arial" w:hint="eastAsia"/>
              </w:rPr>
              <w:t>H</w:t>
            </w:r>
            <w:r>
              <w:rPr>
                <w:rFonts w:ascii="Arial" w:hAnsi="Arial" w:cs="Arial"/>
              </w:rPr>
              <w:t xml:space="preserve">owever, the UE behavior </w:t>
            </w:r>
            <w:r w:rsidRPr="00B0192F">
              <w:rPr>
                <w:rFonts w:ascii="Arial" w:hAnsi="Arial" w:cs="Arial"/>
              </w:rPr>
              <w:t xml:space="preserve">is unclear whether the multi-channel access procedures based on NR-U UL mechanism is </w:t>
            </w:r>
            <w:r>
              <w:rPr>
                <w:rFonts w:ascii="Arial" w:hAnsi="Arial" w:cs="Arial"/>
              </w:rPr>
              <w:t xml:space="preserve">applied for </w:t>
            </w:r>
            <w:r w:rsidRPr="00B0192F">
              <w:rPr>
                <w:rFonts w:ascii="Arial" w:hAnsi="Arial" w:cs="Arial"/>
              </w:rPr>
              <w:t xml:space="preserve">supported for </w:t>
            </w:r>
            <w:r>
              <w:rPr>
                <w:rFonts w:ascii="Arial" w:hAnsi="Arial" w:cs="Arial"/>
              </w:rPr>
              <w:t>PSCCH/PSSCH/</w:t>
            </w:r>
            <w:r w:rsidRPr="00B0192F">
              <w:rPr>
                <w:rFonts w:ascii="Arial" w:hAnsi="Arial" w:cs="Arial"/>
              </w:rPr>
              <w:t>PSFCH transmissions.</w:t>
            </w:r>
          </w:p>
        </w:tc>
      </w:tr>
      <w:tr w:rsidR="00A01114" w:rsidRPr="00B0192F" w14:paraId="5EAE6BF3" w14:textId="77777777" w:rsidTr="006D7251">
        <w:tc>
          <w:tcPr>
            <w:tcW w:w="2694" w:type="dxa"/>
            <w:tcBorders>
              <w:left w:val="single" w:sz="4" w:space="0" w:color="auto"/>
            </w:tcBorders>
          </w:tcPr>
          <w:p w14:paraId="349B6360" w14:textId="77777777" w:rsidR="00A01114" w:rsidRDefault="00A01114" w:rsidP="006D7251">
            <w:pPr>
              <w:pStyle w:val="CRCoverPage"/>
              <w:spacing w:after="0"/>
              <w:rPr>
                <w:b/>
                <w:i/>
                <w:noProof/>
                <w:sz w:val="8"/>
                <w:szCs w:val="8"/>
              </w:rPr>
            </w:pPr>
          </w:p>
        </w:tc>
        <w:tc>
          <w:tcPr>
            <w:tcW w:w="6946" w:type="dxa"/>
            <w:tcBorders>
              <w:right w:val="single" w:sz="4" w:space="0" w:color="auto"/>
            </w:tcBorders>
          </w:tcPr>
          <w:p w14:paraId="48401D3C" w14:textId="77777777" w:rsidR="00A01114" w:rsidRPr="00B0192F" w:rsidRDefault="00A01114" w:rsidP="006D7251">
            <w:pPr>
              <w:pStyle w:val="CRCoverPage"/>
              <w:spacing w:after="0"/>
              <w:rPr>
                <w:rFonts w:cs="Arial"/>
                <w:noProof/>
              </w:rPr>
            </w:pPr>
          </w:p>
        </w:tc>
      </w:tr>
      <w:tr w:rsidR="00A01114" w:rsidRPr="00B0192F" w14:paraId="2770C567" w14:textId="77777777" w:rsidTr="006D7251">
        <w:tc>
          <w:tcPr>
            <w:tcW w:w="2694" w:type="dxa"/>
            <w:tcBorders>
              <w:left w:val="single" w:sz="4" w:space="0" w:color="auto"/>
            </w:tcBorders>
          </w:tcPr>
          <w:p w14:paraId="64702B5B" w14:textId="77777777" w:rsidR="00A01114" w:rsidRDefault="00A01114" w:rsidP="006D7251">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E3C3958" w14:textId="77777777" w:rsidR="00A01114" w:rsidRPr="00B0192F" w:rsidRDefault="00A01114" w:rsidP="006D7251">
            <w:pPr>
              <w:pStyle w:val="CRCoverPage"/>
              <w:spacing w:after="0"/>
              <w:rPr>
                <w:rFonts w:cs="Arial"/>
              </w:rPr>
            </w:pPr>
            <w:r w:rsidRPr="00B0192F">
              <w:rPr>
                <w:rFonts w:cs="Arial"/>
              </w:rPr>
              <w:t xml:space="preserve">It is clarified that the multi-channel access procedures based on NR-U UL mechanism is supported for </w:t>
            </w:r>
            <w:r>
              <w:rPr>
                <w:rFonts w:cs="Arial"/>
              </w:rPr>
              <w:t>PSCCH/PSSCH/</w:t>
            </w:r>
            <w:r w:rsidRPr="00B0192F">
              <w:rPr>
                <w:rFonts w:cs="Arial"/>
              </w:rPr>
              <w:t>PSFCH transmissions</w:t>
            </w:r>
            <w:r>
              <w:rPr>
                <w:rFonts w:cs="Arial"/>
              </w:rPr>
              <w:t>.</w:t>
            </w:r>
          </w:p>
        </w:tc>
      </w:tr>
      <w:tr w:rsidR="00A01114" w:rsidRPr="00D50642" w14:paraId="4B4B3F7C" w14:textId="77777777" w:rsidTr="006D7251">
        <w:tc>
          <w:tcPr>
            <w:tcW w:w="2694" w:type="dxa"/>
            <w:tcBorders>
              <w:left w:val="single" w:sz="4" w:space="0" w:color="auto"/>
            </w:tcBorders>
          </w:tcPr>
          <w:p w14:paraId="2C51D17E" w14:textId="77777777" w:rsidR="00A01114" w:rsidRDefault="00A01114" w:rsidP="006D7251">
            <w:pPr>
              <w:pStyle w:val="CRCoverPage"/>
              <w:spacing w:after="0"/>
              <w:rPr>
                <w:b/>
                <w:i/>
                <w:noProof/>
                <w:sz w:val="8"/>
                <w:szCs w:val="8"/>
              </w:rPr>
            </w:pPr>
          </w:p>
        </w:tc>
        <w:tc>
          <w:tcPr>
            <w:tcW w:w="6946" w:type="dxa"/>
            <w:tcBorders>
              <w:right w:val="single" w:sz="4" w:space="0" w:color="auto"/>
            </w:tcBorders>
          </w:tcPr>
          <w:p w14:paraId="59DE96C7" w14:textId="77777777" w:rsidR="00A01114" w:rsidRPr="00D50642" w:rsidRDefault="00A01114" w:rsidP="006D7251">
            <w:pPr>
              <w:pStyle w:val="CRCoverPage"/>
              <w:spacing w:after="0"/>
              <w:rPr>
                <w:rFonts w:cs="Arial"/>
                <w:noProof/>
                <w:sz w:val="8"/>
                <w:szCs w:val="8"/>
              </w:rPr>
            </w:pPr>
          </w:p>
        </w:tc>
      </w:tr>
      <w:tr w:rsidR="00A01114" w:rsidRPr="00D50642" w14:paraId="058AE80E" w14:textId="77777777" w:rsidTr="006D7251">
        <w:tc>
          <w:tcPr>
            <w:tcW w:w="2694" w:type="dxa"/>
            <w:tcBorders>
              <w:left w:val="single" w:sz="4" w:space="0" w:color="auto"/>
              <w:bottom w:val="single" w:sz="4" w:space="0" w:color="auto"/>
            </w:tcBorders>
          </w:tcPr>
          <w:p w14:paraId="20CF672B" w14:textId="77777777" w:rsidR="00A01114" w:rsidRDefault="00A01114" w:rsidP="006D7251">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FB59E68" w14:textId="77777777" w:rsidR="00A01114" w:rsidRPr="00F22177" w:rsidRDefault="00A01114" w:rsidP="006D7251">
            <w:pPr>
              <w:pStyle w:val="CRCoverPage"/>
              <w:spacing w:after="0"/>
            </w:pPr>
            <w:r>
              <w:t xml:space="preserve">It is still unclear whether the multi-channel access procedures based on NR-U UL mechanism is supported for </w:t>
            </w:r>
            <w:r>
              <w:rPr>
                <w:rFonts w:cs="Arial"/>
              </w:rPr>
              <w:t>PSCCH/PSSCH/</w:t>
            </w:r>
            <w:r w:rsidRPr="00B0192F">
              <w:rPr>
                <w:rFonts w:cs="Arial"/>
              </w:rPr>
              <w:t>PSFCH transmissions.</w:t>
            </w:r>
          </w:p>
        </w:tc>
      </w:tr>
    </w:tbl>
    <w:p w14:paraId="3CF5269F" w14:textId="77777777" w:rsidR="00A01114" w:rsidRPr="00BE6763" w:rsidRDefault="00A01114" w:rsidP="00A01114">
      <w:pPr>
        <w:pStyle w:val="a9"/>
        <w:numPr>
          <w:ilvl w:val="0"/>
          <w:numId w:val="31"/>
        </w:numPr>
        <w:wordWrap/>
        <w:spacing w:line="276" w:lineRule="auto"/>
        <w:ind w:leftChars="0"/>
        <w:rPr>
          <w:rFonts w:ascii="Times New Roman" w:hAnsi="Times New Roman"/>
          <w:b/>
          <w:bCs/>
          <w:i/>
          <w:kern w:val="0"/>
          <w:sz w:val="22"/>
          <w:u w:val="single"/>
        </w:rPr>
      </w:pPr>
      <w:r w:rsidRPr="00BE6763">
        <w:rPr>
          <w:rFonts w:ascii="Times New Roman" w:hAnsi="Times New Roman" w:hint="eastAsia"/>
          <w:b/>
          <w:bCs/>
          <w:i/>
          <w:kern w:val="0"/>
          <w:sz w:val="22"/>
          <w:u w:val="single"/>
        </w:rPr>
        <w:t>T</w:t>
      </w:r>
      <w:r w:rsidRPr="00BE6763">
        <w:rPr>
          <w:rFonts w:ascii="Times New Roman" w:hAnsi="Times New Roman"/>
          <w:b/>
          <w:bCs/>
          <w:i/>
          <w:kern w:val="0"/>
          <w:sz w:val="22"/>
          <w:u w:val="single"/>
        </w:rPr>
        <w:t>P#4</w:t>
      </w:r>
    </w:p>
    <w:tbl>
      <w:tblPr>
        <w:tblStyle w:val="a5"/>
        <w:tblW w:w="0" w:type="auto"/>
        <w:tblLook w:val="04A0" w:firstRow="1" w:lastRow="0" w:firstColumn="1" w:lastColumn="0" w:noHBand="0" w:noVBand="1"/>
      </w:tblPr>
      <w:tblGrid>
        <w:gridCol w:w="9736"/>
      </w:tblGrid>
      <w:tr w:rsidR="00A01114" w14:paraId="1C53BC5F" w14:textId="77777777" w:rsidTr="006D7251">
        <w:tc>
          <w:tcPr>
            <w:tcW w:w="9736" w:type="dxa"/>
          </w:tcPr>
          <w:p w14:paraId="23D76AD2" w14:textId="77777777" w:rsidR="00A01114" w:rsidRPr="004E40D8" w:rsidRDefault="00A01114" w:rsidP="006D7251">
            <w:pPr>
              <w:wordWrap/>
              <w:spacing w:line="276" w:lineRule="auto"/>
              <w:jc w:val="center"/>
              <w:rPr>
                <w:rFonts w:ascii="Times New Roman" w:hAnsi="Times New Roman"/>
                <w:iCs/>
                <w:color w:val="FF0000"/>
                <w:kern w:val="0"/>
                <w:sz w:val="28"/>
                <w:szCs w:val="28"/>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Start of Text Proposal</w:t>
            </w:r>
            <w:r w:rsidRPr="004E40D8">
              <w:rPr>
                <w:rFonts w:ascii="Times New Roman" w:hAnsi="Times New Roman"/>
                <w:iCs/>
                <w:color w:val="FF0000"/>
                <w:kern w:val="0"/>
                <w:sz w:val="28"/>
                <w:szCs w:val="28"/>
              </w:rPr>
              <w:t xml:space="preserve"> &gt;</w:t>
            </w:r>
          </w:p>
          <w:p w14:paraId="1A29B197" w14:textId="77777777" w:rsidR="00A01114" w:rsidRPr="00110E59" w:rsidRDefault="00A01114" w:rsidP="006D7251">
            <w:pPr>
              <w:keepNext/>
              <w:keepLines/>
              <w:widowControl/>
              <w:wordWrap/>
              <w:autoSpaceDE/>
              <w:autoSpaceDN/>
              <w:spacing w:before="120" w:after="180"/>
              <w:jc w:val="left"/>
              <w:outlineLvl w:val="3"/>
              <w:rPr>
                <w:rFonts w:ascii="Arial" w:hAnsi="Arial"/>
                <w:kern w:val="0"/>
                <w:sz w:val="24"/>
                <w:szCs w:val="20"/>
                <w:lang w:val="en-GB" w:eastAsia="en-US"/>
              </w:rPr>
            </w:pPr>
            <w:r w:rsidRPr="00110E59">
              <w:rPr>
                <w:rFonts w:ascii="Arial" w:hAnsi="Arial"/>
                <w:kern w:val="0"/>
                <w:sz w:val="24"/>
                <w:szCs w:val="20"/>
                <w:lang w:val="en-GB" w:eastAsia="en-US"/>
              </w:rPr>
              <w:t>4.5.6.3</w:t>
            </w:r>
            <w:r w:rsidRPr="00110E59">
              <w:rPr>
                <w:rFonts w:ascii="Arial" w:hAnsi="Arial"/>
                <w:kern w:val="0"/>
                <w:sz w:val="24"/>
                <w:szCs w:val="20"/>
                <w:lang w:val="en-GB" w:eastAsia="en-US"/>
              </w:rPr>
              <w:tab/>
            </w:r>
            <w:proofErr w:type="gramStart"/>
            <w:r w:rsidRPr="00110E59">
              <w:rPr>
                <w:rFonts w:ascii="Arial" w:hAnsi="Arial"/>
                <w:kern w:val="0"/>
                <w:sz w:val="24"/>
                <w:szCs w:val="20"/>
                <w:lang w:val="en-GB" w:eastAsia="en-US"/>
              </w:rPr>
              <w:t>Multi-channel</w:t>
            </w:r>
            <w:proofErr w:type="gramEnd"/>
            <w:r w:rsidRPr="00110E59">
              <w:rPr>
                <w:rFonts w:ascii="Arial" w:hAnsi="Arial"/>
                <w:kern w:val="0"/>
                <w:sz w:val="24"/>
                <w:szCs w:val="20"/>
                <w:lang w:val="en-GB" w:eastAsia="en-US"/>
              </w:rPr>
              <w:t xml:space="preserve"> access procedures for SL transmissions</w:t>
            </w:r>
          </w:p>
          <w:p w14:paraId="4C8EA347" w14:textId="77777777" w:rsidR="00A01114" w:rsidRPr="00110E59" w:rsidRDefault="00A01114" w:rsidP="006D7251">
            <w:pPr>
              <w:widowControl/>
              <w:wordWrap/>
              <w:autoSpaceDE/>
              <w:autoSpaceDN/>
              <w:spacing w:after="180"/>
              <w:jc w:val="left"/>
              <w:rPr>
                <w:rFonts w:ascii="Times New Roman" w:hAnsi="Times New Roman"/>
                <w:kern w:val="0"/>
                <w:szCs w:val="20"/>
                <w:lang w:val="en-GB" w:eastAsia="x-none"/>
              </w:rPr>
            </w:pPr>
            <w:r w:rsidRPr="00110E59">
              <w:rPr>
                <w:rFonts w:ascii="Times New Roman" w:hAnsi="Times New Roman"/>
                <w:kern w:val="0"/>
                <w:szCs w:val="20"/>
                <w:lang w:val="en-GB" w:eastAsia="x-none"/>
              </w:rPr>
              <w:t>The procedures described in this clause are applied for PSCCH/PSSCH/S-SSB</w:t>
            </w:r>
            <w:r w:rsidRPr="00110E59">
              <w:rPr>
                <w:rFonts w:ascii="Times New Roman" w:hAnsi="Times New Roman"/>
                <w:color w:val="FF0000"/>
                <w:kern w:val="0"/>
                <w:szCs w:val="20"/>
                <w:u w:val="single"/>
                <w:lang w:val="en-GB" w:eastAsia="x-none"/>
              </w:rPr>
              <w:t>/PSFCH</w:t>
            </w:r>
            <w:r w:rsidRPr="00110E59">
              <w:rPr>
                <w:rFonts w:ascii="Times New Roman" w:hAnsi="Times New Roman"/>
                <w:kern w:val="0"/>
                <w:szCs w:val="20"/>
                <w:lang w:val="en-GB" w:eastAsia="x-none"/>
              </w:rPr>
              <w:t xml:space="preserve"> transmission(s)</w:t>
            </w:r>
            <w:r w:rsidRPr="00110E59">
              <w:rPr>
                <w:rFonts w:ascii="Times New Roman" w:hAnsi="Times New Roman"/>
                <w:strike/>
                <w:color w:val="FF0000"/>
                <w:kern w:val="0"/>
                <w:szCs w:val="20"/>
                <w:u w:val="single"/>
                <w:lang w:val="en-GB" w:eastAsia="x-none"/>
              </w:rPr>
              <w:t xml:space="preserve"> and can be applied for PSFCH transmission</w:t>
            </w:r>
            <w:r w:rsidRPr="00110E59">
              <w:rPr>
                <w:rFonts w:ascii="Times New Roman" w:hAnsi="Times New Roman"/>
                <w:kern w:val="0"/>
                <w:szCs w:val="20"/>
                <w:lang w:val="en-GB" w:eastAsia="x-none"/>
              </w:rPr>
              <w:t>.</w:t>
            </w:r>
          </w:p>
          <w:p w14:paraId="171AC831" w14:textId="77777777" w:rsidR="00A01114" w:rsidRPr="00110E59" w:rsidRDefault="00A01114" w:rsidP="006D7251">
            <w:pPr>
              <w:widowControl/>
              <w:wordWrap/>
              <w:autoSpaceDE/>
              <w:autoSpaceDN/>
              <w:spacing w:after="180"/>
              <w:jc w:val="left"/>
              <w:rPr>
                <w:rFonts w:ascii="Times New Roman" w:hAnsi="Times New Roman"/>
                <w:kern w:val="0"/>
                <w:szCs w:val="20"/>
                <w:lang w:eastAsia="en-US"/>
              </w:rPr>
            </w:pPr>
            <w:r w:rsidRPr="00110E59">
              <w:rPr>
                <w:rFonts w:ascii="Times New Roman" w:hAnsi="Times New Roman"/>
                <w:kern w:val="0"/>
                <w:szCs w:val="20"/>
                <w:lang w:val="en-GB" w:eastAsia="x-none"/>
              </w:rPr>
              <w:t>A UE can access multiple channels on which SL transmissions are performed, according to the procedures described in this clause.</w:t>
            </w:r>
          </w:p>
          <w:p w14:paraId="797EBAC4" w14:textId="77777777" w:rsidR="00A01114" w:rsidRPr="00110E59" w:rsidRDefault="00A01114" w:rsidP="006D7251">
            <w:pPr>
              <w:widowControl/>
              <w:wordWrap/>
              <w:autoSpaceDE/>
              <w:autoSpaceDN/>
              <w:spacing w:after="180"/>
              <w:jc w:val="left"/>
              <w:rPr>
                <w:rFonts w:ascii="Times New Roman" w:hAnsi="Times New Roman"/>
                <w:kern w:val="0"/>
                <w:szCs w:val="20"/>
                <w:lang w:eastAsia="en-US"/>
              </w:rPr>
            </w:pPr>
            <w:r w:rsidRPr="00110E59">
              <w:rPr>
                <w:rFonts w:ascii="Times New Roman" w:hAnsi="Times New Roman"/>
                <w:kern w:val="0"/>
                <w:szCs w:val="20"/>
                <w:lang w:eastAsia="en-US"/>
              </w:rPr>
              <w:t xml:space="preserve">If a UE intends to transmit SL transmissions on a set of channels </w:t>
            </w:r>
            <m:oMath>
              <m:r>
                <w:rPr>
                  <w:rFonts w:ascii="Cambria Math" w:eastAsia="SimSun" w:hAnsi="Cambria Math"/>
                  <w:kern w:val="0"/>
                  <w:szCs w:val="20"/>
                  <w:lang w:eastAsia="en-US"/>
                </w:rPr>
                <m:t>C</m:t>
              </m:r>
            </m:oMath>
            <w:r w:rsidRPr="00110E59">
              <w:rPr>
                <w:rFonts w:ascii="Times New Roman" w:hAnsi="Times New Roman"/>
                <w:kern w:val="0"/>
                <w:szCs w:val="20"/>
                <w:lang w:eastAsia="en-US"/>
              </w:rPr>
              <w:t xml:space="preserve">, the following is applicable: </w:t>
            </w:r>
          </w:p>
          <w:p w14:paraId="0DCFEF89" w14:textId="77777777" w:rsidR="00A01114" w:rsidRPr="00110E59" w:rsidRDefault="00A01114" w:rsidP="006D7251">
            <w:pPr>
              <w:widowControl/>
              <w:wordWrap/>
              <w:autoSpaceDE/>
              <w:autoSpaceDN/>
              <w:spacing w:after="180"/>
              <w:ind w:left="568"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if Type 1 channel access procedure is used for SL transmissions on the set of channels </w:t>
            </w:r>
            <m:oMath>
              <m:r>
                <w:rPr>
                  <w:rFonts w:ascii="Cambria Math" w:eastAsia="SimSun" w:hAnsi="Cambria Math"/>
                  <w:kern w:val="0"/>
                  <w:szCs w:val="20"/>
                  <w:lang w:eastAsia="en-US"/>
                </w:rPr>
                <m:t>C</m:t>
              </m:r>
            </m:oMath>
            <w:r w:rsidRPr="00110E59">
              <w:rPr>
                <w:rFonts w:ascii="Times New Roman" w:hAnsi="Times New Roman"/>
                <w:kern w:val="0"/>
                <w:szCs w:val="20"/>
                <w:lang w:eastAsia="en-US"/>
              </w:rPr>
              <w:t>,</w:t>
            </w:r>
          </w:p>
          <w:p w14:paraId="7D2517D5" w14:textId="77777777" w:rsidR="00A01114" w:rsidRPr="00110E59" w:rsidRDefault="00A01114" w:rsidP="006D7251">
            <w:pPr>
              <w:widowControl/>
              <w:wordWrap/>
              <w:autoSpaceDE/>
              <w:autoSpaceDN/>
              <w:spacing w:after="180"/>
              <w:ind w:left="851"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the UE may transmit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using Type 2A channel access procedure as described in clause 4.5.2.1,</w:t>
            </w:r>
          </w:p>
          <w:p w14:paraId="13104802" w14:textId="77777777" w:rsidR="00A01114" w:rsidRPr="00110E59" w:rsidRDefault="00A01114" w:rsidP="006D7251">
            <w:pPr>
              <w:widowControl/>
              <w:wordWrap/>
              <w:autoSpaceDE/>
              <w:autoSpaceDN/>
              <w:spacing w:after="180"/>
              <w:ind w:left="1135"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if the channel frequencies of the set of channels </w:t>
            </w:r>
            <m:oMath>
              <m:r>
                <w:rPr>
                  <w:rFonts w:ascii="Cambria Math" w:eastAsia="SimSun" w:hAnsi="Cambria Math"/>
                  <w:kern w:val="0"/>
                  <w:szCs w:val="20"/>
                  <w:lang w:eastAsia="en-US"/>
                </w:rPr>
                <m:t>C</m:t>
              </m:r>
            </m:oMath>
            <w:r w:rsidRPr="00110E59">
              <w:rPr>
                <w:rFonts w:ascii="Times New Roman" w:hAnsi="Times New Roman"/>
                <w:kern w:val="0"/>
                <w:szCs w:val="20"/>
                <w:lang w:val="en-GB" w:eastAsia="en-US"/>
              </w:rPr>
              <w:t xml:space="preserve"> is a subset of the sets of channel frequencies defined in clause X.X in [2X], and </w:t>
            </w:r>
          </w:p>
          <w:p w14:paraId="72A7317E" w14:textId="77777777" w:rsidR="00A01114" w:rsidRPr="00110E59" w:rsidRDefault="00A01114" w:rsidP="006D7251">
            <w:pPr>
              <w:widowControl/>
              <w:wordWrap/>
              <w:autoSpaceDE/>
              <w:autoSpaceDN/>
              <w:spacing w:after="180"/>
              <w:ind w:left="1135"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if Type 2A channel access procedure is performed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val="en-GB" w:eastAsia="en-US"/>
                </w:rPr>
                <m:t xml:space="preserve"> </m:t>
              </m:r>
            </m:oMath>
            <w:r w:rsidRPr="00110E59">
              <w:rPr>
                <w:rFonts w:ascii="Times New Roman" w:hAnsi="Times New Roman"/>
                <w:kern w:val="0"/>
                <w:szCs w:val="20"/>
                <w:lang w:val="en-GB" w:eastAsia="en-US"/>
              </w:rPr>
              <w:t xml:space="preserve">immediately before the UE transmission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sub>
              </m:sSub>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w:t>
            </w:r>
            <m:oMath>
              <m:r>
                <w:rPr>
                  <w:rFonts w:ascii="Cambria Math" w:hAnsi="Cambria Math"/>
                  <w:kern w:val="0"/>
                  <w:szCs w:val="20"/>
                  <w:lang w:val="en-GB" w:eastAsia="en-US"/>
                </w:rPr>
                <m:t>i≠j</m:t>
              </m:r>
            </m:oMath>
            <w:r w:rsidRPr="00110E59">
              <w:rPr>
                <w:rFonts w:ascii="Times New Roman" w:hAnsi="Times New Roman"/>
                <w:kern w:val="0"/>
                <w:szCs w:val="20"/>
                <w:lang w:val="en-GB" w:eastAsia="en-US"/>
              </w:rPr>
              <w:t>, and</w:t>
            </w:r>
          </w:p>
          <w:p w14:paraId="13229487" w14:textId="77777777" w:rsidR="00A01114" w:rsidRPr="00110E59" w:rsidRDefault="00A01114" w:rsidP="006D7251">
            <w:pPr>
              <w:widowControl/>
              <w:wordWrap/>
              <w:autoSpaceDE/>
              <w:autoSpaceDN/>
              <w:spacing w:after="180"/>
              <w:ind w:left="1135"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if the UE has accessed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sub>
              </m:sSub>
            </m:oMath>
            <w:r w:rsidRPr="00110E59">
              <w:rPr>
                <w:rFonts w:ascii="Times New Roman" w:hAnsi="Times New Roman"/>
                <w:kern w:val="0"/>
                <w:szCs w:val="20"/>
                <w:lang w:val="en-GB" w:eastAsia="en-US"/>
              </w:rPr>
              <w:t xml:space="preserve"> using Type 1 channel access procedure as described in clause 4.5.1, </w:t>
            </w:r>
          </w:p>
          <w:p w14:paraId="30A8CC4C" w14:textId="77777777" w:rsidR="00A01114" w:rsidRPr="00110E59" w:rsidRDefault="00A01114" w:rsidP="006D7251">
            <w:pPr>
              <w:widowControl/>
              <w:wordWrap/>
              <w:autoSpaceDE/>
              <w:autoSpaceDN/>
              <w:spacing w:after="180"/>
              <w:ind w:left="1418"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where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j</m:t>
                  </m:r>
                </m:sub>
              </m:sSub>
            </m:oMath>
            <w:r w:rsidRPr="00110E59">
              <w:rPr>
                <w:rFonts w:ascii="Times New Roman" w:hAnsi="Times New Roman"/>
                <w:kern w:val="0"/>
                <w:szCs w:val="20"/>
                <w:lang w:val="en-GB" w:eastAsia="en-US"/>
              </w:rPr>
              <w:t xml:space="preserve"> is selected by the UE uniformly randomly from the set of channels </w:t>
            </w:r>
            <m:oMath>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before performing Type 1 channel access procedure on any channel in the set of channels </w:t>
            </w:r>
            <m:oMath>
              <m:r>
                <w:rPr>
                  <w:rFonts w:ascii="Cambria Math" w:hAnsi="Cambria Math"/>
                  <w:kern w:val="0"/>
                  <w:szCs w:val="20"/>
                  <w:lang w:val="en-GB" w:eastAsia="en-US"/>
                </w:rPr>
                <m:t>C</m:t>
              </m:r>
            </m:oMath>
            <w:r w:rsidRPr="00110E59">
              <w:rPr>
                <w:rFonts w:ascii="Times New Roman" w:hAnsi="Times New Roman"/>
                <w:kern w:val="0"/>
                <w:szCs w:val="20"/>
                <w:lang w:val="en-GB" w:eastAsia="en-US"/>
              </w:rPr>
              <w:t>.</w:t>
            </w:r>
          </w:p>
          <w:p w14:paraId="56B23D80" w14:textId="77777777" w:rsidR="00A01114" w:rsidRPr="00110E59" w:rsidRDefault="00A01114" w:rsidP="006D7251">
            <w:pPr>
              <w:widowControl/>
              <w:wordWrap/>
              <w:autoSpaceDE/>
              <w:autoSpaceDN/>
              <w:spacing w:after="180"/>
              <w:ind w:left="1135"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the UE may transmit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using Type 1 channel access procedure as described in clause 4.5.1</w:t>
            </w:r>
          </w:p>
          <w:p w14:paraId="0EEE32B1" w14:textId="77777777" w:rsidR="00A01114" w:rsidRPr="00110E59" w:rsidRDefault="00A01114" w:rsidP="006D7251">
            <w:pPr>
              <w:widowControl/>
              <w:wordWrap/>
              <w:autoSpaceDE/>
              <w:autoSpaceDN/>
              <w:spacing w:after="180"/>
              <w:ind w:left="568"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 xml:space="preserve">the UE may not transmit on channel </w:t>
            </w:r>
            <m:oMath>
              <m:sSub>
                <m:sSubPr>
                  <m:ctrlPr>
                    <w:rPr>
                      <w:rFonts w:ascii="Cambria Math" w:hAnsi="Cambria Math"/>
                      <w:i/>
                      <w:kern w:val="0"/>
                      <w:szCs w:val="20"/>
                      <w:lang w:val="en-GB" w:eastAsia="en-US"/>
                    </w:rPr>
                  </m:ctrlPr>
                </m:sSubPr>
                <m:e>
                  <m:r>
                    <w:rPr>
                      <w:rFonts w:ascii="Cambria Math" w:hAnsi="Cambria Math"/>
                      <w:kern w:val="0"/>
                      <w:szCs w:val="20"/>
                      <w:lang w:val="en-GB" w:eastAsia="en-US"/>
                    </w:rPr>
                    <m:t>c</m:t>
                  </m:r>
                </m:e>
                <m:sub>
                  <m:r>
                    <w:rPr>
                      <w:rFonts w:ascii="Cambria Math" w:hAnsi="Cambria Math"/>
                      <w:kern w:val="0"/>
                      <w:szCs w:val="20"/>
                      <w:lang w:val="en-GB" w:eastAsia="en-US"/>
                    </w:rPr>
                    <m:t>i</m:t>
                  </m:r>
                </m:sub>
              </m:sSub>
              <m:r>
                <w:rPr>
                  <w:rFonts w:ascii="Cambria Math" w:hAnsi="Cambria Math"/>
                  <w:kern w:val="0"/>
                  <w:szCs w:val="20"/>
                  <w:lang w:val="en-GB" w:eastAsia="en-US"/>
                </w:rPr>
                <m:t>∈C</m:t>
              </m:r>
            </m:oMath>
            <w:r w:rsidRPr="00110E59">
              <w:rPr>
                <w:rFonts w:ascii="Times New Roman" w:hAnsi="Times New Roman"/>
                <w:kern w:val="0"/>
                <w:szCs w:val="20"/>
                <w:lang w:val="en-GB" w:eastAsia="en-US"/>
              </w:rPr>
              <w:t xml:space="preserve"> within the bandwidth of a carrier, if the UE fails to access any of the channels, of the carrier bandwidth, on which the UE is scheduled or configured with SL resources.</w:t>
            </w:r>
          </w:p>
          <w:p w14:paraId="631B65F3" w14:textId="77777777" w:rsidR="00A01114" w:rsidRPr="00110E59" w:rsidRDefault="00A01114" w:rsidP="006D7251">
            <w:pPr>
              <w:widowControl/>
              <w:wordWrap/>
              <w:autoSpaceDE/>
              <w:autoSpaceDN/>
              <w:spacing w:after="180"/>
              <w:ind w:left="568" w:hanging="284"/>
              <w:jc w:val="left"/>
              <w:rPr>
                <w:rFonts w:ascii="Times New Roman" w:hAnsi="Times New Roman"/>
                <w:kern w:val="0"/>
                <w:szCs w:val="20"/>
                <w:lang w:val="en-GB" w:eastAsia="en-US"/>
              </w:rPr>
            </w:pPr>
            <w:r w:rsidRPr="00110E59">
              <w:rPr>
                <w:rFonts w:ascii="Times New Roman" w:hAnsi="Times New Roman"/>
                <w:kern w:val="0"/>
                <w:szCs w:val="20"/>
                <w:lang w:val="en-GB" w:eastAsia="en-US"/>
              </w:rPr>
              <w:t>-</w:t>
            </w:r>
            <w:r w:rsidRPr="00110E59">
              <w:rPr>
                <w:rFonts w:ascii="Times New Roman" w:hAnsi="Times New Roman"/>
                <w:kern w:val="0"/>
                <w:szCs w:val="20"/>
                <w:lang w:val="en-GB" w:eastAsia="en-US"/>
              </w:rPr>
              <w:tab/>
              <w:t>[the UE may not transmit on a channel within the bandwidth of a carrier if the UE is configured without intra-cell guard band(s) on an SL bandwidth part as described in clause X of [8], and the UE fails to access any of the channels of the SL bandwidth part.]</w:t>
            </w:r>
          </w:p>
          <w:p w14:paraId="2D22F737" w14:textId="77777777" w:rsidR="00A01114" w:rsidRPr="00110E59" w:rsidRDefault="00A01114" w:rsidP="006D7251">
            <w:pPr>
              <w:widowControl/>
              <w:wordWrap/>
              <w:rPr>
                <w:rFonts w:ascii="Times New Roman" w:hAnsi="Times New Roman"/>
                <w:kern w:val="0"/>
                <w:szCs w:val="18"/>
                <w:lang w:val="en-GB" w:eastAsia="en-US"/>
              </w:rPr>
            </w:pPr>
            <w:r w:rsidRPr="00110E59">
              <w:rPr>
                <w:rFonts w:ascii="Times New Roman" w:hAnsi="Times New Roman"/>
                <w:kern w:val="0"/>
                <w:szCs w:val="18"/>
                <w:lang w:val="en-GB" w:eastAsia="en-US"/>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3172CDF3" w14:textId="77777777" w:rsidR="00A01114" w:rsidRPr="00F22177" w:rsidRDefault="00A01114" w:rsidP="006D7251">
            <w:pPr>
              <w:wordWrap/>
              <w:spacing w:line="276" w:lineRule="auto"/>
              <w:jc w:val="center"/>
              <w:rPr>
                <w:rFonts w:ascii="Times New Roman" w:hAnsi="Times New Roman"/>
                <w:iCs/>
                <w:color w:val="FF0000"/>
                <w:kern w:val="0"/>
                <w:sz w:val="22"/>
                <w:lang w:val="en-GB"/>
              </w:rPr>
            </w:pPr>
            <w:r w:rsidRPr="004E40D8">
              <w:rPr>
                <w:rFonts w:ascii="Times New Roman" w:hAnsi="Times New Roman"/>
                <w:iCs/>
                <w:color w:val="FF0000"/>
                <w:kern w:val="0"/>
                <w:sz w:val="28"/>
                <w:szCs w:val="28"/>
              </w:rPr>
              <w:t xml:space="preserve">&lt; </w:t>
            </w:r>
            <w:r w:rsidRPr="004E40D8">
              <w:rPr>
                <w:rFonts w:ascii="Times New Roman" w:hAnsi="Times New Roman"/>
                <w:b/>
                <w:bCs/>
                <w:iCs/>
                <w:color w:val="FF0000"/>
                <w:kern w:val="0"/>
                <w:sz w:val="28"/>
                <w:szCs w:val="28"/>
              </w:rPr>
              <w:t>End of Text Proposal</w:t>
            </w:r>
            <w:r w:rsidRPr="004E40D8">
              <w:rPr>
                <w:rFonts w:ascii="Times New Roman" w:hAnsi="Times New Roman"/>
                <w:iCs/>
                <w:color w:val="FF0000"/>
                <w:kern w:val="0"/>
                <w:sz w:val="28"/>
                <w:szCs w:val="28"/>
              </w:rPr>
              <w:t xml:space="preserve"> &gt;</w:t>
            </w:r>
          </w:p>
        </w:tc>
      </w:tr>
    </w:tbl>
    <w:p w14:paraId="0F21004D" w14:textId="77777777" w:rsidR="00C40B6E" w:rsidRPr="002A1A98" w:rsidRDefault="00C40B6E" w:rsidP="00C40B6E">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BB6049A" w14:textId="2F42014D" w:rsidR="00427962" w:rsidRDefault="00427962"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1</w:t>
      </w:r>
      <w:r>
        <w:rPr>
          <w:rFonts w:ascii="Times New Roman" w:hAnsi="Times New Roman"/>
          <w:kern w:val="0"/>
          <w:sz w:val="22"/>
        </w:rPr>
        <w:t xml:space="preserve">] </w:t>
      </w:r>
      <w:r w:rsidR="00157F48">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 meeting </w:t>
      </w:r>
      <w:r w:rsidRPr="00C701CE">
        <w:rPr>
          <w:rFonts w:ascii="Times New Roman" w:hAnsi="Times New Roman"/>
          <w:kern w:val="0"/>
          <w:sz w:val="22"/>
        </w:rPr>
        <w:t>v</w:t>
      </w:r>
      <w:r w:rsidR="00157F48">
        <w:rPr>
          <w:rFonts w:ascii="Times New Roman" w:hAnsi="Times New Roman"/>
          <w:kern w:val="0"/>
          <w:sz w:val="22"/>
        </w:rPr>
        <w:t>1.</w:t>
      </w:r>
      <w:r>
        <w:rPr>
          <w:rFonts w:ascii="Times New Roman" w:hAnsi="Times New Roman"/>
          <w:kern w:val="0"/>
          <w:sz w:val="22"/>
        </w:rPr>
        <w:t>0.0</w:t>
      </w:r>
    </w:p>
    <w:p w14:paraId="335C5458" w14:textId="264C9D1B" w:rsidR="00157F48" w:rsidRDefault="00157F48" w:rsidP="00127B2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971B5F">
        <w:rPr>
          <w:rFonts w:ascii="Times New Roman" w:hAnsi="Times New Roman"/>
          <w:kern w:val="0"/>
          <w:sz w:val="22"/>
        </w:rPr>
        <w:t>2</w:t>
      </w:r>
      <w:r>
        <w:rPr>
          <w:rFonts w:ascii="Times New Roman" w:hAnsi="Times New Roman"/>
          <w:kern w:val="0"/>
          <w:sz w:val="22"/>
        </w:rPr>
        <w:t xml:space="preserve">] </w:t>
      </w:r>
      <w:r w:rsidR="00FC0551">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110bis-e meeting </w:t>
      </w:r>
      <w:r w:rsidRPr="00C701CE">
        <w:rPr>
          <w:rFonts w:ascii="Times New Roman" w:hAnsi="Times New Roman"/>
          <w:kern w:val="0"/>
          <w:sz w:val="22"/>
        </w:rPr>
        <w:t>v</w:t>
      </w:r>
      <w:r w:rsidR="00FC0551">
        <w:rPr>
          <w:rFonts w:ascii="Times New Roman" w:hAnsi="Times New Roman"/>
          <w:kern w:val="0"/>
          <w:sz w:val="22"/>
        </w:rPr>
        <w:t>1.</w:t>
      </w:r>
      <w:r>
        <w:rPr>
          <w:rFonts w:ascii="Times New Roman" w:hAnsi="Times New Roman"/>
          <w:kern w:val="0"/>
          <w:sz w:val="22"/>
        </w:rPr>
        <w:t>0.0</w:t>
      </w:r>
    </w:p>
    <w:p w14:paraId="33334007" w14:textId="65E33D99" w:rsidR="00FC0551" w:rsidRDefault="00FC0551" w:rsidP="00FC0551">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lastRenderedPageBreak/>
        <w:t>[</w:t>
      </w:r>
      <w:r w:rsidR="00971B5F">
        <w:rPr>
          <w:rFonts w:ascii="Times New Roman" w:hAnsi="Times New Roman"/>
          <w:kern w:val="0"/>
          <w:sz w:val="22"/>
        </w:rPr>
        <w:t>3</w:t>
      </w:r>
      <w:r>
        <w:rPr>
          <w:rFonts w:ascii="Times New Roman" w:hAnsi="Times New Roman"/>
          <w:kern w:val="0"/>
          <w:sz w:val="22"/>
        </w:rPr>
        <w:t xml:space="preserve">] </w:t>
      </w:r>
      <w:r w:rsidR="00971B5F">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111 meeting </w:t>
      </w:r>
      <w:r w:rsidRPr="00C701CE">
        <w:rPr>
          <w:rFonts w:ascii="Times New Roman" w:hAnsi="Times New Roman"/>
          <w:kern w:val="0"/>
          <w:sz w:val="22"/>
        </w:rPr>
        <w:t>v</w:t>
      </w:r>
      <w:r w:rsidR="00971B5F">
        <w:rPr>
          <w:rFonts w:ascii="Times New Roman" w:hAnsi="Times New Roman"/>
          <w:kern w:val="0"/>
          <w:sz w:val="22"/>
        </w:rPr>
        <w:t>1.</w:t>
      </w:r>
      <w:r>
        <w:rPr>
          <w:rFonts w:ascii="Times New Roman" w:hAnsi="Times New Roman"/>
          <w:kern w:val="0"/>
          <w:sz w:val="22"/>
        </w:rPr>
        <w:t>0.0</w:t>
      </w:r>
    </w:p>
    <w:p w14:paraId="4FB34F7F" w14:textId="433C39E1" w:rsidR="00971B5F" w:rsidRDefault="00971B5F" w:rsidP="00971B5F">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4] </w:t>
      </w:r>
      <w:r w:rsidR="00643C0F">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 meeting </w:t>
      </w:r>
      <w:r w:rsidRPr="00C701CE">
        <w:rPr>
          <w:rFonts w:ascii="Times New Roman" w:hAnsi="Times New Roman"/>
          <w:kern w:val="0"/>
          <w:sz w:val="22"/>
        </w:rPr>
        <w:t>v</w:t>
      </w:r>
      <w:r w:rsidR="00643C0F">
        <w:rPr>
          <w:rFonts w:ascii="Times New Roman" w:hAnsi="Times New Roman"/>
          <w:kern w:val="0"/>
          <w:sz w:val="22"/>
        </w:rPr>
        <w:t>1.</w:t>
      </w:r>
      <w:r>
        <w:rPr>
          <w:rFonts w:ascii="Times New Roman" w:hAnsi="Times New Roman"/>
          <w:kern w:val="0"/>
          <w:sz w:val="22"/>
        </w:rPr>
        <w:t>0.0</w:t>
      </w:r>
    </w:p>
    <w:p w14:paraId="482A86EB" w14:textId="75CE0A2D" w:rsidR="00643C0F" w:rsidRDefault="00643C0F" w:rsidP="00643C0F">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5] </w:t>
      </w:r>
      <w:r w:rsidR="00E9710E">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112bis-e meeting </w:t>
      </w:r>
      <w:r w:rsidRPr="00C701CE">
        <w:rPr>
          <w:rFonts w:ascii="Times New Roman" w:hAnsi="Times New Roman"/>
          <w:kern w:val="0"/>
          <w:sz w:val="22"/>
        </w:rPr>
        <w:t>v</w:t>
      </w:r>
      <w:r w:rsidR="00E9710E">
        <w:rPr>
          <w:rFonts w:ascii="Times New Roman" w:hAnsi="Times New Roman"/>
          <w:kern w:val="0"/>
          <w:sz w:val="22"/>
        </w:rPr>
        <w:t>1.</w:t>
      </w:r>
      <w:r>
        <w:rPr>
          <w:rFonts w:ascii="Times New Roman" w:hAnsi="Times New Roman"/>
          <w:kern w:val="0"/>
          <w:sz w:val="22"/>
        </w:rPr>
        <w:t>0.0</w:t>
      </w:r>
    </w:p>
    <w:p w14:paraId="71FA4F58" w14:textId="616CD0AE" w:rsidR="00E9710E" w:rsidRDefault="00E9710E" w:rsidP="00E9710E">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6] </w:t>
      </w:r>
      <w:r w:rsidR="00B75F13">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11</w:t>
      </w:r>
      <w:r w:rsidR="0061417E">
        <w:rPr>
          <w:rFonts w:ascii="Times New Roman" w:hAnsi="Times New Roman"/>
          <w:kern w:val="0"/>
          <w:sz w:val="22"/>
        </w:rPr>
        <w:t>3</w:t>
      </w:r>
      <w:r>
        <w:rPr>
          <w:rFonts w:ascii="Times New Roman" w:hAnsi="Times New Roman"/>
          <w:kern w:val="0"/>
          <w:sz w:val="22"/>
        </w:rPr>
        <w:t xml:space="preserve"> meeting </w:t>
      </w:r>
      <w:r w:rsidRPr="00C701CE">
        <w:rPr>
          <w:rFonts w:ascii="Times New Roman" w:hAnsi="Times New Roman"/>
          <w:kern w:val="0"/>
          <w:sz w:val="22"/>
        </w:rPr>
        <w:t>v</w:t>
      </w:r>
      <w:r w:rsidR="00B75F13">
        <w:rPr>
          <w:rFonts w:ascii="Times New Roman" w:hAnsi="Times New Roman"/>
          <w:kern w:val="0"/>
          <w:sz w:val="22"/>
        </w:rPr>
        <w:t>1.</w:t>
      </w:r>
      <w:r>
        <w:rPr>
          <w:rFonts w:ascii="Times New Roman" w:hAnsi="Times New Roman"/>
          <w:kern w:val="0"/>
          <w:sz w:val="22"/>
        </w:rPr>
        <w:t>0.0</w:t>
      </w:r>
    </w:p>
    <w:p w14:paraId="0BE69ED1" w14:textId="71F35342" w:rsidR="00803957" w:rsidRDefault="00803957" w:rsidP="00803957">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7] </w:t>
      </w:r>
      <w:r w:rsidR="003F65D5">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114 meeting </w:t>
      </w:r>
      <w:r w:rsidRPr="00C701CE">
        <w:rPr>
          <w:rFonts w:ascii="Times New Roman" w:hAnsi="Times New Roman"/>
          <w:kern w:val="0"/>
          <w:sz w:val="22"/>
        </w:rPr>
        <w:t>v</w:t>
      </w:r>
      <w:r w:rsidR="003F65D5">
        <w:rPr>
          <w:rFonts w:ascii="Times New Roman" w:hAnsi="Times New Roman"/>
          <w:kern w:val="0"/>
          <w:sz w:val="22"/>
        </w:rPr>
        <w:t>1.</w:t>
      </w:r>
      <w:r>
        <w:rPr>
          <w:rFonts w:ascii="Times New Roman" w:hAnsi="Times New Roman"/>
          <w:kern w:val="0"/>
          <w:sz w:val="22"/>
        </w:rPr>
        <w:t>0.</w:t>
      </w:r>
      <w:r w:rsidR="003F65D5">
        <w:rPr>
          <w:rFonts w:ascii="Times New Roman" w:hAnsi="Times New Roman"/>
          <w:kern w:val="0"/>
          <w:sz w:val="22"/>
        </w:rPr>
        <w:t xml:space="preserve"> </w:t>
      </w:r>
      <w:r>
        <w:rPr>
          <w:rFonts w:ascii="Times New Roman" w:hAnsi="Times New Roman"/>
          <w:kern w:val="0"/>
          <w:sz w:val="22"/>
        </w:rPr>
        <w:t>0</w:t>
      </w:r>
    </w:p>
    <w:p w14:paraId="35F8520B" w14:textId="4224776F" w:rsidR="003F65D5" w:rsidRDefault="003F65D5" w:rsidP="003F65D5">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8]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114bis meeting </w:t>
      </w:r>
      <w:r w:rsidRPr="00C701CE">
        <w:rPr>
          <w:rFonts w:ascii="Times New Roman" w:hAnsi="Times New Roman"/>
          <w:kern w:val="0"/>
          <w:sz w:val="22"/>
        </w:rPr>
        <w:t>v</w:t>
      </w:r>
      <w:r>
        <w:rPr>
          <w:rFonts w:ascii="Times New Roman" w:hAnsi="Times New Roman"/>
          <w:kern w:val="0"/>
          <w:sz w:val="22"/>
        </w:rPr>
        <w:t>0.1.0</w:t>
      </w:r>
    </w:p>
    <w:p w14:paraId="5F71FE3C" w14:textId="0FA801B6" w:rsidR="00FC0551" w:rsidRPr="005B7BFA" w:rsidRDefault="0002220F" w:rsidP="00127B2C">
      <w:pPr>
        <w:widowControl/>
        <w:wordWrap/>
        <w:autoSpaceDE/>
        <w:autoSpaceDN/>
        <w:spacing w:after="120" w:line="276" w:lineRule="auto"/>
        <w:jc w:val="left"/>
        <w:rPr>
          <w:rFonts w:ascii="Times New Roman" w:hAnsi="Times New Roman"/>
          <w:kern w:val="0"/>
          <w:sz w:val="22"/>
        </w:rPr>
      </w:pPr>
      <w:r w:rsidRPr="005B7BFA">
        <w:rPr>
          <w:rFonts w:ascii="Times New Roman" w:hAnsi="Times New Roman" w:hint="eastAsia"/>
          <w:kern w:val="0"/>
          <w:sz w:val="22"/>
        </w:rPr>
        <w:t>[</w:t>
      </w:r>
      <w:r w:rsidR="003F65D5">
        <w:rPr>
          <w:rFonts w:ascii="Times New Roman" w:hAnsi="Times New Roman"/>
          <w:kern w:val="0"/>
          <w:sz w:val="22"/>
        </w:rPr>
        <w:t>9</w:t>
      </w:r>
      <w:r w:rsidRPr="005B7BFA">
        <w:rPr>
          <w:rFonts w:ascii="Times New Roman" w:hAnsi="Times New Roman"/>
          <w:kern w:val="0"/>
          <w:sz w:val="22"/>
        </w:rPr>
        <w:t>] 3GPP TS 37.213 V1</w:t>
      </w:r>
      <w:r w:rsidR="00B75F13">
        <w:rPr>
          <w:rFonts w:ascii="Times New Roman" w:hAnsi="Times New Roman"/>
          <w:kern w:val="0"/>
          <w:sz w:val="22"/>
        </w:rPr>
        <w:t>8</w:t>
      </w:r>
      <w:r w:rsidRPr="005B7BFA">
        <w:rPr>
          <w:rFonts w:ascii="Times New Roman" w:hAnsi="Times New Roman"/>
          <w:kern w:val="0"/>
          <w:sz w:val="22"/>
        </w:rPr>
        <w:t>.</w:t>
      </w:r>
      <w:r w:rsidR="00B75F13">
        <w:rPr>
          <w:rFonts w:ascii="Times New Roman" w:hAnsi="Times New Roman"/>
          <w:kern w:val="0"/>
          <w:sz w:val="22"/>
        </w:rPr>
        <w:t>0</w:t>
      </w:r>
      <w:r w:rsidRPr="005B7BFA">
        <w:rPr>
          <w:rFonts w:ascii="Times New Roman" w:hAnsi="Times New Roman"/>
          <w:kern w:val="0"/>
          <w:sz w:val="22"/>
        </w:rPr>
        <w:t>.0 (202</w:t>
      </w:r>
      <w:r w:rsidR="00971B5F" w:rsidRPr="005B7BFA">
        <w:rPr>
          <w:rFonts w:ascii="Times New Roman" w:hAnsi="Times New Roman"/>
          <w:kern w:val="0"/>
          <w:sz w:val="22"/>
        </w:rPr>
        <w:t>3</w:t>
      </w:r>
      <w:r w:rsidRPr="005B7BFA">
        <w:rPr>
          <w:rFonts w:ascii="Times New Roman" w:hAnsi="Times New Roman"/>
          <w:kern w:val="0"/>
          <w:sz w:val="22"/>
        </w:rPr>
        <w:t>-</w:t>
      </w:r>
      <w:r w:rsidR="00971B5F" w:rsidRPr="005B7BFA">
        <w:rPr>
          <w:rFonts w:ascii="Times New Roman" w:hAnsi="Times New Roman"/>
          <w:kern w:val="0"/>
          <w:sz w:val="22"/>
        </w:rPr>
        <w:t>0</w:t>
      </w:r>
      <w:r w:rsidR="00B75F13">
        <w:rPr>
          <w:rFonts w:ascii="Times New Roman" w:hAnsi="Times New Roman"/>
          <w:kern w:val="0"/>
          <w:sz w:val="22"/>
        </w:rPr>
        <w:t>9</w:t>
      </w:r>
      <w:r w:rsidRPr="005B7BFA">
        <w:rPr>
          <w:rFonts w:ascii="Times New Roman" w:hAnsi="Times New Roman"/>
          <w:kern w:val="0"/>
          <w:sz w:val="22"/>
        </w:rPr>
        <w:t>)</w:t>
      </w:r>
    </w:p>
    <w:sectPr w:rsidR="00FC0551" w:rsidRPr="005B7BFA"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461D9" w14:textId="77777777" w:rsidR="00012ED1" w:rsidRDefault="00012ED1" w:rsidP="00E9744E">
      <w:r>
        <w:separator/>
      </w:r>
    </w:p>
  </w:endnote>
  <w:endnote w:type="continuationSeparator" w:id="0">
    <w:p w14:paraId="06C5E823" w14:textId="77777777" w:rsidR="00012ED1" w:rsidRDefault="00012ED1" w:rsidP="00E9744E">
      <w:r>
        <w:continuationSeparator/>
      </w:r>
    </w:p>
  </w:endnote>
  <w:endnote w:type="continuationNotice" w:id="1">
    <w:p w14:paraId="2263A220" w14:textId="77777777" w:rsidR="00012ED1" w:rsidRDefault="00012E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76F4B" w14:textId="77777777" w:rsidR="00012ED1" w:rsidRDefault="00012ED1" w:rsidP="00E9744E">
      <w:r>
        <w:separator/>
      </w:r>
    </w:p>
  </w:footnote>
  <w:footnote w:type="continuationSeparator" w:id="0">
    <w:p w14:paraId="38113C2C" w14:textId="77777777" w:rsidR="00012ED1" w:rsidRDefault="00012ED1" w:rsidP="00E9744E">
      <w:r>
        <w:continuationSeparator/>
      </w:r>
    </w:p>
  </w:footnote>
  <w:footnote w:type="continuationNotice" w:id="1">
    <w:p w14:paraId="5757F381" w14:textId="77777777" w:rsidR="00012ED1" w:rsidRDefault="00012E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6318C4"/>
    <w:multiLevelType w:val="hybridMultilevel"/>
    <w:tmpl w:val="9028F1AE"/>
    <w:lvl w:ilvl="0" w:tplc="04090009">
      <w:start w:val="1"/>
      <w:numFmt w:val="bullet"/>
      <w:lvlText w:val=""/>
      <w:lvlJc w:val="left"/>
      <w:pPr>
        <w:ind w:left="760" w:hanging="360"/>
      </w:pPr>
      <w:rPr>
        <w:rFonts w:ascii="Wingdings" w:hAnsi="Wingdings" w:hint="default"/>
      </w:rPr>
    </w:lvl>
    <w:lvl w:ilvl="1" w:tplc="F146AE60">
      <w:numFmt w:val="bullet"/>
      <w:lvlText w:val="-"/>
      <w:lvlJc w:val="left"/>
      <w:pPr>
        <w:ind w:left="1200" w:hanging="400"/>
      </w:pPr>
      <w:rPr>
        <w:rFonts w:ascii="Times New Roman" w:eastAsia="맑은 고딕"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93D91"/>
    <w:multiLevelType w:val="hybridMultilevel"/>
    <w:tmpl w:val="6C1AA45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161766"/>
    <w:multiLevelType w:val="hybridMultilevel"/>
    <w:tmpl w:val="9AECF6F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E42A6B"/>
    <w:multiLevelType w:val="hybridMultilevel"/>
    <w:tmpl w:val="7A2A1268"/>
    <w:lvl w:ilvl="0" w:tplc="9EB64A44">
      <w:numFmt w:val="bullet"/>
      <w:lvlText w:val="-"/>
      <w:lvlJc w:val="left"/>
      <w:pPr>
        <w:ind w:left="465" w:hanging="360"/>
      </w:pPr>
      <w:rPr>
        <w:rFonts w:ascii="Times" w:eastAsia="바탕" w:hAnsi="Times" w:cs="Times" w:hint="default"/>
      </w:rPr>
    </w:lvl>
    <w:lvl w:ilvl="1" w:tplc="04090003">
      <w:start w:val="1"/>
      <w:numFmt w:val="bullet"/>
      <w:lvlText w:val=""/>
      <w:lvlJc w:val="left"/>
      <w:pPr>
        <w:ind w:left="905" w:hanging="400"/>
      </w:pPr>
      <w:rPr>
        <w:rFonts w:ascii="Wingdings" w:hAnsi="Wingdings" w:hint="default"/>
      </w:rPr>
    </w:lvl>
    <w:lvl w:ilvl="2" w:tplc="04090005">
      <w:start w:val="1"/>
      <w:numFmt w:val="bullet"/>
      <w:lvlText w:val=""/>
      <w:lvlJc w:val="left"/>
      <w:pPr>
        <w:ind w:left="1305" w:hanging="400"/>
      </w:pPr>
      <w:rPr>
        <w:rFonts w:ascii="Wingdings" w:hAnsi="Wingdings"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0916DAC"/>
    <w:multiLevelType w:val="hybridMultilevel"/>
    <w:tmpl w:val="3828B8C8"/>
    <w:lvl w:ilvl="0" w:tplc="834C8DAA">
      <w:start w:val="1"/>
      <w:numFmt w:val="bullet"/>
      <w:lvlText w:val="•"/>
      <w:lvlJc w:val="left"/>
      <w:pPr>
        <w:tabs>
          <w:tab w:val="num" w:pos="720"/>
        </w:tabs>
        <w:ind w:left="720" w:hanging="360"/>
      </w:pPr>
      <w:rPr>
        <w:rFonts w:ascii="Arial" w:hAnsi="Arial" w:hint="default"/>
      </w:rPr>
    </w:lvl>
    <w:lvl w:ilvl="1" w:tplc="39D4E1E8">
      <w:numFmt w:val="bullet"/>
      <w:lvlText w:val="–"/>
      <w:lvlJc w:val="left"/>
      <w:pPr>
        <w:tabs>
          <w:tab w:val="num" w:pos="1440"/>
        </w:tabs>
        <w:ind w:left="1440" w:hanging="360"/>
      </w:pPr>
      <w:rPr>
        <w:rFonts w:ascii="Arial" w:hAnsi="Arial" w:hint="default"/>
      </w:rPr>
    </w:lvl>
    <w:lvl w:ilvl="2" w:tplc="36245F04">
      <w:numFmt w:val="bullet"/>
      <w:lvlText w:val="•"/>
      <w:lvlJc w:val="left"/>
      <w:pPr>
        <w:tabs>
          <w:tab w:val="num" w:pos="2160"/>
        </w:tabs>
        <w:ind w:left="2160" w:hanging="360"/>
      </w:pPr>
      <w:rPr>
        <w:rFonts w:ascii="Arial" w:hAnsi="Arial" w:hint="default"/>
      </w:rPr>
    </w:lvl>
    <w:lvl w:ilvl="3" w:tplc="819A51F2" w:tentative="1">
      <w:start w:val="1"/>
      <w:numFmt w:val="bullet"/>
      <w:lvlText w:val="•"/>
      <w:lvlJc w:val="left"/>
      <w:pPr>
        <w:tabs>
          <w:tab w:val="num" w:pos="2880"/>
        </w:tabs>
        <w:ind w:left="2880" w:hanging="360"/>
      </w:pPr>
      <w:rPr>
        <w:rFonts w:ascii="Arial" w:hAnsi="Arial" w:hint="default"/>
      </w:rPr>
    </w:lvl>
    <w:lvl w:ilvl="4" w:tplc="0042354A" w:tentative="1">
      <w:start w:val="1"/>
      <w:numFmt w:val="bullet"/>
      <w:lvlText w:val="•"/>
      <w:lvlJc w:val="left"/>
      <w:pPr>
        <w:tabs>
          <w:tab w:val="num" w:pos="3600"/>
        </w:tabs>
        <w:ind w:left="3600" w:hanging="360"/>
      </w:pPr>
      <w:rPr>
        <w:rFonts w:ascii="Arial" w:hAnsi="Arial" w:hint="default"/>
      </w:rPr>
    </w:lvl>
    <w:lvl w:ilvl="5" w:tplc="C284DAF8" w:tentative="1">
      <w:start w:val="1"/>
      <w:numFmt w:val="bullet"/>
      <w:lvlText w:val="•"/>
      <w:lvlJc w:val="left"/>
      <w:pPr>
        <w:tabs>
          <w:tab w:val="num" w:pos="4320"/>
        </w:tabs>
        <w:ind w:left="4320" w:hanging="360"/>
      </w:pPr>
      <w:rPr>
        <w:rFonts w:ascii="Arial" w:hAnsi="Arial" w:hint="default"/>
      </w:rPr>
    </w:lvl>
    <w:lvl w:ilvl="6" w:tplc="DD164858" w:tentative="1">
      <w:start w:val="1"/>
      <w:numFmt w:val="bullet"/>
      <w:lvlText w:val="•"/>
      <w:lvlJc w:val="left"/>
      <w:pPr>
        <w:tabs>
          <w:tab w:val="num" w:pos="5040"/>
        </w:tabs>
        <w:ind w:left="5040" w:hanging="360"/>
      </w:pPr>
      <w:rPr>
        <w:rFonts w:ascii="Arial" w:hAnsi="Arial" w:hint="default"/>
      </w:rPr>
    </w:lvl>
    <w:lvl w:ilvl="7" w:tplc="E6A041B8" w:tentative="1">
      <w:start w:val="1"/>
      <w:numFmt w:val="bullet"/>
      <w:lvlText w:val="•"/>
      <w:lvlJc w:val="left"/>
      <w:pPr>
        <w:tabs>
          <w:tab w:val="num" w:pos="5760"/>
        </w:tabs>
        <w:ind w:left="5760" w:hanging="360"/>
      </w:pPr>
      <w:rPr>
        <w:rFonts w:ascii="Arial" w:hAnsi="Arial" w:hint="default"/>
      </w:rPr>
    </w:lvl>
    <w:lvl w:ilvl="8" w:tplc="C5AC08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2"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4"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5E1C11A8"/>
    <w:multiLevelType w:val="hybridMultilevel"/>
    <w:tmpl w:val="1CE022DA"/>
    <w:lvl w:ilvl="0" w:tplc="C6E01A26">
      <w:start w:val="2"/>
      <w:numFmt w:val="decimal"/>
      <w:lvlText w:val="%1."/>
      <w:lvlJc w:val="left"/>
      <w:pPr>
        <w:ind w:left="72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645A95"/>
    <w:multiLevelType w:val="hybridMultilevel"/>
    <w:tmpl w:val="D3089290"/>
    <w:lvl w:ilvl="0" w:tplc="7C3A44D4">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24D755E"/>
    <w:multiLevelType w:val="hybridMultilevel"/>
    <w:tmpl w:val="DA523B14"/>
    <w:lvl w:ilvl="0" w:tplc="BF80163C">
      <w:start w:val="1"/>
      <w:numFmt w:val="bullet"/>
      <w:lvlText w:val="•"/>
      <w:lvlJc w:val="left"/>
      <w:pPr>
        <w:tabs>
          <w:tab w:val="num" w:pos="360"/>
        </w:tabs>
        <w:ind w:left="360" w:hanging="360"/>
      </w:pPr>
      <w:rPr>
        <w:rFonts w:ascii="Arial" w:hAnsi="Arial" w:hint="default"/>
      </w:rPr>
    </w:lvl>
    <w:lvl w:ilvl="1" w:tplc="555AF752">
      <w:numFmt w:val="bullet"/>
      <w:lvlText w:val="–"/>
      <w:lvlJc w:val="left"/>
      <w:pPr>
        <w:tabs>
          <w:tab w:val="num" w:pos="1080"/>
        </w:tabs>
        <w:ind w:left="1080" w:hanging="360"/>
      </w:pPr>
      <w:rPr>
        <w:rFonts w:ascii="Arial" w:hAnsi="Arial" w:hint="default"/>
      </w:rPr>
    </w:lvl>
    <w:lvl w:ilvl="2" w:tplc="B25A9DB4">
      <w:numFmt w:val="bullet"/>
      <w:lvlText w:val="•"/>
      <w:lvlJc w:val="left"/>
      <w:pPr>
        <w:tabs>
          <w:tab w:val="num" w:pos="1800"/>
        </w:tabs>
        <w:ind w:left="1800" w:hanging="360"/>
      </w:pPr>
      <w:rPr>
        <w:rFonts w:ascii="Arial" w:hAnsi="Arial" w:hint="default"/>
      </w:rPr>
    </w:lvl>
    <w:lvl w:ilvl="3" w:tplc="A86262D2">
      <w:numFmt w:val="bullet"/>
      <w:lvlText w:val="–"/>
      <w:lvlJc w:val="left"/>
      <w:pPr>
        <w:tabs>
          <w:tab w:val="num" w:pos="2520"/>
        </w:tabs>
        <w:ind w:left="2520" w:hanging="360"/>
      </w:pPr>
      <w:rPr>
        <w:rFonts w:ascii="Arial" w:hAnsi="Arial" w:hint="default"/>
      </w:rPr>
    </w:lvl>
    <w:lvl w:ilvl="4" w:tplc="8D4C3F6A" w:tentative="1">
      <w:start w:val="1"/>
      <w:numFmt w:val="bullet"/>
      <w:lvlText w:val="•"/>
      <w:lvlJc w:val="left"/>
      <w:pPr>
        <w:tabs>
          <w:tab w:val="num" w:pos="3240"/>
        </w:tabs>
        <w:ind w:left="3240" w:hanging="360"/>
      </w:pPr>
      <w:rPr>
        <w:rFonts w:ascii="Arial" w:hAnsi="Arial" w:hint="default"/>
      </w:rPr>
    </w:lvl>
    <w:lvl w:ilvl="5" w:tplc="0FDA6078" w:tentative="1">
      <w:start w:val="1"/>
      <w:numFmt w:val="bullet"/>
      <w:lvlText w:val="•"/>
      <w:lvlJc w:val="left"/>
      <w:pPr>
        <w:tabs>
          <w:tab w:val="num" w:pos="3960"/>
        </w:tabs>
        <w:ind w:left="3960" w:hanging="360"/>
      </w:pPr>
      <w:rPr>
        <w:rFonts w:ascii="Arial" w:hAnsi="Arial" w:hint="default"/>
      </w:rPr>
    </w:lvl>
    <w:lvl w:ilvl="6" w:tplc="31285284" w:tentative="1">
      <w:start w:val="1"/>
      <w:numFmt w:val="bullet"/>
      <w:lvlText w:val="•"/>
      <w:lvlJc w:val="left"/>
      <w:pPr>
        <w:tabs>
          <w:tab w:val="num" w:pos="4680"/>
        </w:tabs>
        <w:ind w:left="4680" w:hanging="360"/>
      </w:pPr>
      <w:rPr>
        <w:rFonts w:ascii="Arial" w:hAnsi="Arial" w:hint="default"/>
      </w:rPr>
    </w:lvl>
    <w:lvl w:ilvl="7" w:tplc="1B4EDC9A" w:tentative="1">
      <w:start w:val="1"/>
      <w:numFmt w:val="bullet"/>
      <w:lvlText w:val="•"/>
      <w:lvlJc w:val="left"/>
      <w:pPr>
        <w:tabs>
          <w:tab w:val="num" w:pos="5400"/>
        </w:tabs>
        <w:ind w:left="5400" w:hanging="360"/>
      </w:pPr>
      <w:rPr>
        <w:rFonts w:ascii="Arial" w:hAnsi="Arial" w:hint="default"/>
      </w:rPr>
    </w:lvl>
    <w:lvl w:ilvl="8" w:tplc="8E525F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2540CC4"/>
    <w:multiLevelType w:val="hybridMultilevel"/>
    <w:tmpl w:val="C3705C7A"/>
    <w:lvl w:ilvl="0" w:tplc="4BC404FA">
      <w:start w:val="1"/>
      <w:numFmt w:val="bullet"/>
      <w:lvlText w:val=""/>
      <w:lvlJc w:val="left"/>
      <w:pPr>
        <w:ind w:left="910" w:hanging="400"/>
      </w:pPr>
      <w:rPr>
        <w:rFonts w:ascii="Wingdings" w:hAnsi="Wingdings" w:hint="default"/>
        <w:lang w:val="en-US"/>
      </w:rPr>
    </w:lvl>
    <w:lvl w:ilvl="1" w:tplc="7C3A44D4">
      <w:start w:val="1"/>
      <w:numFmt w:val="bullet"/>
      <w:lvlText w:val="-"/>
      <w:lvlJc w:val="left"/>
      <w:pPr>
        <w:ind w:left="1310" w:hanging="400"/>
      </w:pPr>
      <w:rPr>
        <w:rFonts w:ascii="Times" w:eastAsia="바탕" w:hAnsi="Times" w:cs="Time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3" w15:restartNumberingAfterBreak="0">
    <w:nsid w:val="62E12AE7"/>
    <w:multiLevelType w:val="hybridMultilevel"/>
    <w:tmpl w:val="4EAC878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857925">
    <w:abstractNumId w:val="21"/>
  </w:num>
  <w:num w:numId="2" w16cid:durableId="647592834">
    <w:abstractNumId w:val="28"/>
    <w:lvlOverride w:ilvl="0"/>
    <w:lvlOverride w:ilvl="1"/>
    <w:lvlOverride w:ilvl="2">
      <w:startOverride w:val="1"/>
    </w:lvlOverride>
    <w:lvlOverride w:ilvl="3"/>
    <w:lvlOverride w:ilvl="4"/>
    <w:lvlOverride w:ilvl="5"/>
    <w:lvlOverride w:ilvl="6"/>
    <w:lvlOverride w:ilvl="7"/>
    <w:lvlOverride w:ilvl="8"/>
  </w:num>
  <w:num w:numId="3" w16cid:durableId="328220585">
    <w:abstractNumId w:val="20"/>
  </w:num>
  <w:num w:numId="4" w16cid:durableId="839806706">
    <w:abstractNumId w:val="17"/>
  </w:num>
  <w:num w:numId="5" w16cid:durableId="2126387226">
    <w:abstractNumId w:val="32"/>
  </w:num>
  <w:num w:numId="6" w16cid:durableId="1887373599">
    <w:abstractNumId w:val="8"/>
  </w:num>
  <w:num w:numId="7" w16cid:durableId="157693568">
    <w:abstractNumId w:val="26"/>
  </w:num>
  <w:num w:numId="8" w16cid:durableId="902370327">
    <w:abstractNumId w:val="34"/>
  </w:num>
  <w:num w:numId="9" w16cid:durableId="1486776601">
    <w:abstractNumId w:val="27"/>
  </w:num>
  <w:num w:numId="10" w16cid:durableId="241261796">
    <w:abstractNumId w:val="11"/>
  </w:num>
  <w:num w:numId="11" w16cid:durableId="787166434">
    <w:abstractNumId w:val="37"/>
  </w:num>
  <w:num w:numId="12" w16cid:durableId="1058438320">
    <w:abstractNumId w:val="35"/>
  </w:num>
  <w:num w:numId="13" w16cid:durableId="958683917">
    <w:abstractNumId w:val="10"/>
  </w:num>
  <w:num w:numId="14" w16cid:durableId="2130738354">
    <w:abstractNumId w:val="25"/>
  </w:num>
  <w:num w:numId="15" w16cid:durableId="1183594139">
    <w:abstractNumId w:val="25"/>
  </w:num>
  <w:num w:numId="16" w16cid:durableId="437407103">
    <w:abstractNumId w:val="10"/>
  </w:num>
  <w:num w:numId="17" w16cid:durableId="144712282">
    <w:abstractNumId w:val="37"/>
  </w:num>
  <w:num w:numId="18" w16cid:durableId="322974361">
    <w:abstractNumId w:val="35"/>
  </w:num>
  <w:num w:numId="19" w16cid:durableId="917985952">
    <w:abstractNumId w:val="1"/>
  </w:num>
  <w:num w:numId="20" w16cid:durableId="546991372">
    <w:abstractNumId w:val="23"/>
  </w:num>
  <w:num w:numId="21" w16cid:durableId="628363238">
    <w:abstractNumId w:val="5"/>
  </w:num>
  <w:num w:numId="22" w16cid:durableId="819811691">
    <w:abstractNumId w:val="9"/>
  </w:num>
  <w:num w:numId="23" w16cid:durableId="1481193260">
    <w:abstractNumId w:val="12"/>
  </w:num>
  <w:num w:numId="24" w16cid:durableId="371882931">
    <w:abstractNumId w:val="15"/>
  </w:num>
  <w:num w:numId="25" w16cid:durableId="1997762546">
    <w:abstractNumId w:val="22"/>
  </w:num>
  <w:num w:numId="26" w16cid:durableId="149450063">
    <w:abstractNumId w:val="10"/>
  </w:num>
  <w:num w:numId="27" w16cid:durableId="121575735">
    <w:abstractNumId w:val="30"/>
  </w:num>
  <w:num w:numId="28" w16cid:durableId="2041397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5043444">
    <w:abstractNumId w:val="2"/>
  </w:num>
  <w:num w:numId="30" w16cid:durableId="1342315433">
    <w:abstractNumId w:val="24"/>
  </w:num>
  <w:num w:numId="31" w16cid:durableId="527764576">
    <w:abstractNumId w:val="2"/>
  </w:num>
  <w:num w:numId="32" w16cid:durableId="1182819366">
    <w:abstractNumId w:val="29"/>
  </w:num>
  <w:num w:numId="33" w16cid:durableId="222835005">
    <w:abstractNumId w:val="16"/>
  </w:num>
  <w:num w:numId="34" w16cid:durableId="2015259106">
    <w:abstractNumId w:val="33"/>
  </w:num>
  <w:num w:numId="35" w16cid:durableId="1907643375">
    <w:abstractNumId w:val="6"/>
  </w:num>
  <w:num w:numId="36" w16cid:durableId="755828585">
    <w:abstractNumId w:val="4"/>
  </w:num>
  <w:num w:numId="37" w16cid:durableId="1080524787">
    <w:abstractNumId w:val="31"/>
  </w:num>
  <w:num w:numId="38" w16cid:durableId="621889361">
    <w:abstractNumId w:val="19"/>
  </w:num>
  <w:num w:numId="39" w16cid:durableId="121928681">
    <w:abstractNumId w:val="3"/>
  </w:num>
  <w:num w:numId="40" w16cid:durableId="1020545019">
    <w:abstractNumId w:val="13"/>
  </w:num>
  <w:num w:numId="41" w16cid:durableId="525145094">
    <w:abstractNumId w:val="7"/>
  </w:num>
  <w:num w:numId="42" w16cid:durableId="209463308">
    <w:abstractNumId w:val="14"/>
  </w:num>
  <w:num w:numId="43" w16cid:durableId="108163944">
    <w:abstractNumId w:val="18"/>
  </w:num>
  <w:num w:numId="44" w16cid:durableId="1180046285">
    <w:abstractNumId w:val="36"/>
  </w:num>
  <w:num w:numId="45" w16cid:durableId="17966256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6FB"/>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2ED1"/>
    <w:rsid w:val="000135EA"/>
    <w:rsid w:val="0001375A"/>
    <w:rsid w:val="00013AE1"/>
    <w:rsid w:val="00014C98"/>
    <w:rsid w:val="00014EB9"/>
    <w:rsid w:val="0001538D"/>
    <w:rsid w:val="0001568C"/>
    <w:rsid w:val="00015B52"/>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20F"/>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18"/>
    <w:rsid w:val="000306DC"/>
    <w:rsid w:val="0003080A"/>
    <w:rsid w:val="00030F6E"/>
    <w:rsid w:val="00031033"/>
    <w:rsid w:val="00031373"/>
    <w:rsid w:val="0003194D"/>
    <w:rsid w:val="00031C80"/>
    <w:rsid w:val="0003221A"/>
    <w:rsid w:val="00032462"/>
    <w:rsid w:val="000326BD"/>
    <w:rsid w:val="000327B4"/>
    <w:rsid w:val="0003280E"/>
    <w:rsid w:val="00033083"/>
    <w:rsid w:val="0003331D"/>
    <w:rsid w:val="0003366B"/>
    <w:rsid w:val="00033747"/>
    <w:rsid w:val="00033D2C"/>
    <w:rsid w:val="00033D47"/>
    <w:rsid w:val="00033E1B"/>
    <w:rsid w:val="00033E22"/>
    <w:rsid w:val="00033E65"/>
    <w:rsid w:val="000347F0"/>
    <w:rsid w:val="0003485D"/>
    <w:rsid w:val="0003520A"/>
    <w:rsid w:val="00035A64"/>
    <w:rsid w:val="00035C4F"/>
    <w:rsid w:val="00035F3F"/>
    <w:rsid w:val="0003642C"/>
    <w:rsid w:val="00036837"/>
    <w:rsid w:val="00036B98"/>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0AB"/>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2CE"/>
    <w:rsid w:val="0004436D"/>
    <w:rsid w:val="000443B2"/>
    <w:rsid w:val="00044600"/>
    <w:rsid w:val="00044790"/>
    <w:rsid w:val="00044CA1"/>
    <w:rsid w:val="00044F9B"/>
    <w:rsid w:val="0004590A"/>
    <w:rsid w:val="00045912"/>
    <w:rsid w:val="00045A49"/>
    <w:rsid w:val="00045C01"/>
    <w:rsid w:val="00045E1F"/>
    <w:rsid w:val="00046366"/>
    <w:rsid w:val="00046E53"/>
    <w:rsid w:val="000470BD"/>
    <w:rsid w:val="0004728A"/>
    <w:rsid w:val="00047A68"/>
    <w:rsid w:val="00047A85"/>
    <w:rsid w:val="00047C6B"/>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0839"/>
    <w:rsid w:val="00061038"/>
    <w:rsid w:val="000612F2"/>
    <w:rsid w:val="000613A2"/>
    <w:rsid w:val="00061896"/>
    <w:rsid w:val="000618D9"/>
    <w:rsid w:val="000619F7"/>
    <w:rsid w:val="00061AD9"/>
    <w:rsid w:val="000621BB"/>
    <w:rsid w:val="000622BC"/>
    <w:rsid w:val="000626AC"/>
    <w:rsid w:val="00062986"/>
    <w:rsid w:val="00062B54"/>
    <w:rsid w:val="00062D8C"/>
    <w:rsid w:val="000634FA"/>
    <w:rsid w:val="0006352B"/>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6FEB"/>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8F2"/>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BC9"/>
    <w:rsid w:val="00094C8E"/>
    <w:rsid w:val="00094E4E"/>
    <w:rsid w:val="00095ACC"/>
    <w:rsid w:val="00096104"/>
    <w:rsid w:val="0009616F"/>
    <w:rsid w:val="000964BF"/>
    <w:rsid w:val="000964F8"/>
    <w:rsid w:val="000968D7"/>
    <w:rsid w:val="0009738B"/>
    <w:rsid w:val="00097864"/>
    <w:rsid w:val="00097B58"/>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67"/>
    <w:rsid w:val="000B3EA2"/>
    <w:rsid w:val="000B41CC"/>
    <w:rsid w:val="000B41D7"/>
    <w:rsid w:val="000B4312"/>
    <w:rsid w:val="000B46A1"/>
    <w:rsid w:val="000B4729"/>
    <w:rsid w:val="000B4B9D"/>
    <w:rsid w:val="000B5C16"/>
    <w:rsid w:val="000B5E40"/>
    <w:rsid w:val="000B5F06"/>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BF4"/>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5B5E"/>
    <w:rsid w:val="000D6E83"/>
    <w:rsid w:val="000D6E94"/>
    <w:rsid w:val="000D74A9"/>
    <w:rsid w:val="000E01D6"/>
    <w:rsid w:val="000E02E9"/>
    <w:rsid w:val="000E08C7"/>
    <w:rsid w:val="000E13CF"/>
    <w:rsid w:val="000E157B"/>
    <w:rsid w:val="000E19FB"/>
    <w:rsid w:val="000E1BE6"/>
    <w:rsid w:val="000E1F85"/>
    <w:rsid w:val="000E3083"/>
    <w:rsid w:val="000E350A"/>
    <w:rsid w:val="000E36AC"/>
    <w:rsid w:val="000E3C85"/>
    <w:rsid w:val="000E4043"/>
    <w:rsid w:val="000E4A49"/>
    <w:rsid w:val="000E4C45"/>
    <w:rsid w:val="000E4CA7"/>
    <w:rsid w:val="000E5228"/>
    <w:rsid w:val="000E53DB"/>
    <w:rsid w:val="000E57E2"/>
    <w:rsid w:val="000E5B81"/>
    <w:rsid w:val="000E633E"/>
    <w:rsid w:val="000E6742"/>
    <w:rsid w:val="000E6AC7"/>
    <w:rsid w:val="000E7B21"/>
    <w:rsid w:val="000F016D"/>
    <w:rsid w:val="000F0183"/>
    <w:rsid w:val="000F03BE"/>
    <w:rsid w:val="000F0C0A"/>
    <w:rsid w:val="000F0CC4"/>
    <w:rsid w:val="000F0F80"/>
    <w:rsid w:val="000F12FC"/>
    <w:rsid w:val="000F131A"/>
    <w:rsid w:val="000F1509"/>
    <w:rsid w:val="000F1AC7"/>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5C10"/>
    <w:rsid w:val="00106190"/>
    <w:rsid w:val="001062B1"/>
    <w:rsid w:val="00107377"/>
    <w:rsid w:val="00107402"/>
    <w:rsid w:val="00107464"/>
    <w:rsid w:val="00107698"/>
    <w:rsid w:val="001079E0"/>
    <w:rsid w:val="00107CB8"/>
    <w:rsid w:val="00110177"/>
    <w:rsid w:val="00110482"/>
    <w:rsid w:val="00110D19"/>
    <w:rsid w:val="00110E59"/>
    <w:rsid w:val="00110F0F"/>
    <w:rsid w:val="00111852"/>
    <w:rsid w:val="00111862"/>
    <w:rsid w:val="00111986"/>
    <w:rsid w:val="00111FBB"/>
    <w:rsid w:val="00112597"/>
    <w:rsid w:val="00112872"/>
    <w:rsid w:val="00112D91"/>
    <w:rsid w:val="00112F70"/>
    <w:rsid w:val="001131B8"/>
    <w:rsid w:val="00113309"/>
    <w:rsid w:val="00113781"/>
    <w:rsid w:val="001141D2"/>
    <w:rsid w:val="001149A7"/>
    <w:rsid w:val="0011533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5D3"/>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4C06"/>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B2C"/>
    <w:rsid w:val="00127D0F"/>
    <w:rsid w:val="00130760"/>
    <w:rsid w:val="0013155B"/>
    <w:rsid w:val="001316D3"/>
    <w:rsid w:val="00131C59"/>
    <w:rsid w:val="00131FA4"/>
    <w:rsid w:val="001322A5"/>
    <w:rsid w:val="0013256B"/>
    <w:rsid w:val="001327EE"/>
    <w:rsid w:val="001329EC"/>
    <w:rsid w:val="00132D5A"/>
    <w:rsid w:val="00133031"/>
    <w:rsid w:val="00133434"/>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48"/>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3DF8"/>
    <w:rsid w:val="0016406B"/>
    <w:rsid w:val="001644B6"/>
    <w:rsid w:val="001647C5"/>
    <w:rsid w:val="00164947"/>
    <w:rsid w:val="00165236"/>
    <w:rsid w:val="00165D51"/>
    <w:rsid w:val="00165E99"/>
    <w:rsid w:val="00165EE2"/>
    <w:rsid w:val="00166790"/>
    <w:rsid w:val="00166F1C"/>
    <w:rsid w:val="001671A9"/>
    <w:rsid w:val="00167438"/>
    <w:rsid w:val="001678F5"/>
    <w:rsid w:val="00167A5C"/>
    <w:rsid w:val="00167D8C"/>
    <w:rsid w:val="00167F55"/>
    <w:rsid w:val="00170302"/>
    <w:rsid w:val="001706CC"/>
    <w:rsid w:val="00170A55"/>
    <w:rsid w:val="00170A74"/>
    <w:rsid w:val="00170D54"/>
    <w:rsid w:val="00170D80"/>
    <w:rsid w:val="001712F1"/>
    <w:rsid w:val="00171663"/>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379"/>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5D5"/>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89F"/>
    <w:rsid w:val="001A0B5F"/>
    <w:rsid w:val="001A148C"/>
    <w:rsid w:val="001A1AA8"/>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E8F"/>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884"/>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EA2"/>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64F"/>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A4A"/>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1CE9"/>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7DF"/>
    <w:rsid w:val="002209C9"/>
    <w:rsid w:val="00220ABF"/>
    <w:rsid w:val="002211A3"/>
    <w:rsid w:val="00221302"/>
    <w:rsid w:val="00221C04"/>
    <w:rsid w:val="00221D52"/>
    <w:rsid w:val="00221FF8"/>
    <w:rsid w:val="002222E8"/>
    <w:rsid w:val="00222410"/>
    <w:rsid w:val="0022278A"/>
    <w:rsid w:val="00222FA1"/>
    <w:rsid w:val="002231EF"/>
    <w:rsid w:val="0022347E"/>
    <w:rsid w:val="0022371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0C84"/>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77D"/>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C69"/>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4C8"/>
    <w:rsid w:val="00255A14"/>
    <w:rsid w:val="00255DC2"/>
    <w:rsid w:val="00255DEE"/>
    <w:rsid w:val="0025616A"/>
    <w:rsid w:val="0025631D"/>
    <w:rsid w:val="002567BD"/>
    <w:rsid w:val="002569F7"/>
    <w:rsid w:val="00256AB7"/>
    <w:rsid w:val="00256C1B"/>
    <w:rsid w:val="00256D54"/>
    <w:rsid w:val="00256DFF"/>
    <w:rsid w:val="0025713A"/>
    <w:rsid w:val="0025733D"/>
    <w:rsid w:val="0025745A"/>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8AF"/>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63C"/>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0ED3"/>
    <w:rsid w:val="00280F2C"/>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4F55"/>
    <w:rsid w:val="00285295"/>
    <w:rsid w:val="002852FE"/>
    <w:rsid w:val="002856CE"/>
    <w:rsid w:val="00285766"/>
    <w:rsid w:val="0028593E"/>
    <w:rsid w:val="00286211"/>
    <w:rsid w:val="002864F4"/>
    <w:rsid w:val="00286598"/>
    <w:rsid w:val="0028671B"/>
    <w:rsid w:val="002868CA"/>
    <w:rsid w:val="00286B47"/>
    <w:rsid w:val="00290F42"/>
    <w:rsid w:val="00291602"/>
    <w:rsid w:val="00291815"/>
    <w:rsid w:val="00291B11"/>
    <w:rsid w:val="002920CF"/>
    <w:rsid w:val="00292977"/>
    <w:rsid w:val="00292F6D"/>
    <w:rsid w:val="00293ECE"/>
    <w:rsid w:val="00294027"/>
    <w:rsid w:val="00294353"/>
    <w:rsid w:val="00294389"/>
    <w:rsid w:val="002944C3"/>
    <w:rsid w:val="002946E4"/>
    <w:rsid w:val="0029498A"/>
    <w:rsid w:val="00295790"/>
    <w:rsid w:val="00295973"/>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A98"/>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0AEF"/>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319"/>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2F36"/>
    <w:rsid w:val="002F3077"/>
    <w:rsid w:val="002F3246"/>
    <w:rsid w:val="002F33A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51F"/>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54A"/>
    <w:rsid w:val="00334873"/>
    <w:rsid w:val="00334A91"/>
    <w:rsid w:val="003352DE"/>
    <w:rsid w:val="00335768"/>
    <w:rsid w:val="00335B82"/>
    <w:rsid w:val="00335DC4"/>
    <w:rsid w:val="003360CC"/>
    <w:rsid w:val="00336178"/>
    <w:rsid w:val="0033673E"/>
    <w:rsid w:val="00336990"/>
    <w:rsid w:val="003370DE"/>
    <w:rsid w:val="003370ED"/>
    <w:rsid w:val="0033792B"/>
    <w:rsid w:val="0034032D"/>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E40"/>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B60"/>
    <w:rsid w:val="00362DDB"/>
    <w:rsid w:val="00362E40"/>
    <w:rsid w:val="00362E5D"/>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D2F"/>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691"/>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34D"/>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4D30"/>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25C"/>
    <w:rsid w:val="003C172F"/>
    <w:rsid w:val="003C19ED"/>
    <w:rsid w:val="003C28C9"/>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C76E9"/>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49D"/>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2CBC"/>
    <w:rsid w:val="003F2E97"/>
    <w:rsid w:val="003F31B7"/>
    <w:rsid w:val="003F32A9"/>
    <w:rsid w:val="003F33EC"/>
    <w:rsid w:val="003F424A"/>
    <w:rsid w:val="003F4380"/>
    <w:rsid w:val="003F47C4"/>
    <w:rsid w:val="003F517E"/>
    <w:rsid w:val="003F538F"/>
    <w:rsid w:val="003F5608"/>
    <w:rsid w:val="003F6427"/>
    <w:rsid w:val="003F65D5"/>
    <w:rsid w:val="003F6A41"/>
    <w:rsid w:val="003F6CF1"/>
    <w:rsid w:val="003F6EC1"/>
    <w:rsid w:val="003F726E"/>
    <w:rsid w:val="003F72D3"/>
    <w:rsid w:val="003F742E"/>
    <w:rsid w:val="003F7492"/>
    <w:rsid w:val="003F7593"/>
    <w:rsid w:val="003F774E"/>
    <w:rsid w:val="003F77D2"/>
    <w:rsid w:val="003F7A0E"/>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33B"/>
    <w:rsid w:val="00403645"/>
    <w:rsid w:val="004036A2"/>
    <w:rsid w:val="00404597"/>
    <w:rsid w:val="004048A4"/>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1DC"/>
    <w:rsid w:val="00414523"/>
    <w:rsid w:val="0041458B"/>
    <w:rsid w:val="004146B0"/>
    <w:rsid w:val="0041487B"/>
    <w:rsid w:val="00414913"/>
    <w:rsid w:val="0041499D"/>
    <w:rsid w:val="004149BF"/>
    <w:rsid w:val="004152D4"/>
    <w:rsid w:val="00415635"/>
    <w:rsid w:val="00415BB8"/>
    <w:rsid w:val="00415C3A"/>
    <w:rsid w:val="00415D85"/>
    <w:rsid w:val="00415E59"/>
    <w:rsid w:val="004166D3"/>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BF"/>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8B5"/>
    <w:rsid w:val="00425AD5"/>
    <w:rsid w:val="004261A5"/>
    <w:rsid w:val="004268B3"/>
    <w:rsid w:val="004269F4"/>
    <w:rsid w:val="004273B8"/>
    <w:rsid w:val="004276AA"/>
    <w:rsid w:val="004276DF"/>
    <w:rsid w:val="00427962"/>
    <w:rsid w:val="00427D6E"/>
    <w:rsid w:val="004300D3"/>
    <w:rsid w:val="004304B0"/>
    <w:rsid w:val="004304C0"/>
    <w:rsid w:val="0043069C"/>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1D9"/>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06"/>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281"/>
    <w:rsid w:val="004575CA"/>
    <w:rsid w:val="00457B38"/>
    <w:rsid w:val="00460618"/>
    <w:rsid w:val="004606C4"/>
    <w:rsid w:val="0046088E"/>
    <w:rsid w:val="004610C9"/>
    <w:rsid w:val="004613D3"/>
    <w:rsid w:val="0046173E"/>
    <w:rsid w:val="004617BD"/>
    <w:rsid w:val="004621AE"/>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047"/>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AB4"/>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2EC5"/>
    <w:rsid w:val="0049350A"/>
    <w:rsid w:val="00493689"/>
    <w:rsid w:val="004937A9"/>
    <w:rsid w:val="00493C9C"/>
    <w:rsid w:val="0049402C"/>
    <w:rsid w:val="00494291"/>
    <w:rsid w:val="00494415"/>
    <w:rsid w:val="00494AC6"/>
    <w:rsid w:val="00495353"/>
    <w:rsid w:val="00495442"/>
    <w:rsid w:val="00495515"/>
    <w:rsid w:val="00495671"/>
    <w:rsid w:val="004958CA"/>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8F2"/>
    <w:rsid w:val="004A3B1A"/>
    <w:rsid w:val="004A3D22"/>
    <w:rsid w:val="004A3E2B"/>
    <w:rsid w:val="004A47F2"/>
    <w:rsid w:val="004A4B45"/>
    <w:rsid w:val="004A5100"/>
    <w:rsid w:val="004A5201"/>
    <w:rsid w:val="004A55B1"/>
    <w:rsid w:val="004A5A28"/>
    <w:rsid w:val="004A6E7B"/>
    <w:rsid w:val="004A6EEA"/>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3E8"/>
    <w:rsid w:val="004B35D6"/>
    <w:rsid w:val="004B36CA"/>
    <w:rsid w:val="004B3E60"/>
    <w:rsid w:val="004B4049"/>
    <w:rsid w:val="004B4098"/>
    <w:rsid w:val="004B43A3"/>
    <w:rsid w:val="004B484F"/>
    <w:rsid w:val="004B4EB2"/>
    <w:rsid w:val="004B568D"/>
    <w:rsid w:val="004B5AC0"/>
    <w:rsid w:val="004B5B09"/>
    <w:rsid w:val="004B5DCC"/>
    <w:rsid w:val="004B5DE8"/>
    <w:rsid w:val="004B5E9D"/>
    <w:rsid w:val="004B5F17"/>
    <w:rsid w:val="004B62F7"/>
    <w:rsid w:val="004B6351"/>
    <w:rsid w:val="004B6760"/>
    <w:rsid w:val="004B69F2"/>
    <w:rsid w:val="004B6EF3"/>
    <w:rsid w:val="004B7234"/>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B41"/>
    <w:rsid w:val="004C3F0E"/>
    <w:rsid w:val="004C431E"/>
    <w:rsid w:val="004C56C6"/>
    <w:rsid w:val="004C5B68"/>
    <w:rsid w:val="004C5EB3"/>
    <w:rsid w:val="004C6479"/>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4834"/>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0D8"/>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0E97"/>
    <w:rsid w:val="0052147C"/>
    <w:rsid w:val="00521640"/>
    <w:rsid w:val="00521817"/>
    <w:rsid w:val="00521A06"/>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723"/>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1AA"/>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7A3"/>
    <w:rsid w:val="005648A4"/>
    <w:rsid w:val="00564C4C"/>
    <w:rsid w:val="00564F5C"/>
    <w:rsid w:val="00565005"/>
    <w:rsid w:val="005653B9"/>
    <w:rsid w:val="0056579A"/>
    <w:rsid w:val="00565982"/>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269A"/>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0EC3"/>
    <w:rsid w:val="00581077"/>
    <w:rsid w:val="00581696"/>
    <w:rsid w:val="00581889"/>
    <w:rsid w:val="005821ED"/>
    <w:rsid w:val="00582205"/>
    <w:rsid w:val="00582349"/>
    <w:rsid w:val="00582FD3"/>
    <w:rsid w:val="005831E3"/>
    <w:rsid w:val="00583980"/>
    <w:rsid w:val="00583E47"/>
    <w:rsid w:val="00584190"/>
    <w:rsid w:val="0058447F"/>
    <w:rsid w:val="005847EF"/>
    <w:rsid w:val="00584900"/>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4F3"/>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47D7"/>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48B"/>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133"/>
    <w:rsid w:val="005B7200"/>
    <w:rsid w:val="005B74D0"/>
    <w:rsid w:val="005B79FE"/>
    <w:rsid w:val="005B7BFA"/>
    <w:rsid w:val="005B7DE6"/>
    <w:rsid w:val="005C06B8"/>
    <w:rsid w:val="005C071F"/>
    <w:rsid w:val="005C0885"/>
    <w:rsid w:val="005C0C11"/>
    <w:rsid w:val="005C0F52"/>
    <w:rsid w:val="005C14AA"/>
    <w:rsid w:val="005C1542"/>
    <w:rsid w:val="005C15CF"/>
    <w:rsid w:val="005C1A74"/>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A5A"/>
    <w:rsid w:val="005C7BFE"/>
    <w:rsid w:val="005D1165"/>
    <w:rsid w:val="005D13BB"/>
    <w:rsid w:val="005D147B"/>
    <w:rsid w:val="005D18C4"/>
    <w:rsid w:val="005D1B35"/>
    <w:rsid w:val="005D20AC"/>
    <w:rsid w:val="005D26DE"/>
    <w:rsid w:val="005D29E3"/>
    <w:rsid w:val="005D2C11"/>
    <w:rsid w:val="005D3305"/>
    <w:rsid w:val="005D335B"/>
    <w:rsid w:val="005D36A4"/>
    <w:rsid w:val="005D38DB"/>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28B"/>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4F3D"/>
    <w:rsid w:val="005E59E6"/>
    <w:rsid w:val="005E5F02"/>
    <w:rsid w:val="005E64B4"/>
    <w:rsid w:val="005E64CB"/>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2EFB"/>
    <w:rsid w:val="005F30D0"/>
    <w:rsid w:val="005F3650"/>
    <w:rsid w:val="005F38D6"/>
    <w:rsid w:val="005F3A26"/>
    <w:rsid w:val="005F3C75"/>
    <w:rsid w:val="005F3DCB"/>
    <w:rsid w:val="005F4023"/>
    <w:rsid w:val="005F456E"/>
    <w:rsid w:val="005F472D"/>
    <w:rsid w:val="005F489F"/>
    <w:rsid w:val="005F4954"/>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0E85"/>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17E"/>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B39"/>
    <w:rsid w:val="00616D0F"/>
    <w:rsid w:val="00617008"/>
    <w:rsid w:val="006176CC"/>
    <w:rsid w:val="00617711"/>
    <w:rsid w:val="00617774"/>
    <w:rsid w:val="00617B5F"/>
    <w:rsid w:val="00617E1D"/>
    <w:rsid w:val="0062038A"/>
    <w:rsid w:val="0062050C"/>
    <w:rsid w:val="0062064D"/>
    <w:rsid w:val="006209C8"/>
    <w:rsid w:val="00621143"/>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234"/>
    <w:rsid w:val="006244AF"/>
    <w:rsid w:val="006245BB"/>
    <w:rsid w:val="006248FE"/>
    <w:rsid w:val="00624A4E"/>
    <w:rsid w:val="00624A56"/>
    <w:rsid w:val="00624CC6"/>
    <w:rsid w:val="006259F4"/>
    <w:rsid w:val="00625AE4"/>
    <w:rsid w:val="006261F4"/>
    <w:rsid w:val="00626305"/>
    <w:rsid w:val="006264B1"/>
    <w:rsid w:val="006268C6"/>
    <w:rsid w:val="00626A1B"/>
    <w:rsid w:val="00627254"/>
    <w:rsid w:val="006272BE"/>
    <w:rsid w:val="00627718"/>
    <w:rsid w:val="0062775F"/>
    <w:rsid w:val="00627882"/>
    <w:rsid w:val="00630DC2"/>
    <w:rsid w:val="00630EFE"/>
    <w:rsid w:val="006317EB"/>
    <w:rsid w:val="0063197C"/>
    <w:rsid w:val="00631A50"/>
    <w:rsid w:val="00631BD3"/>
    <w:rsid w:val="00631BE5"/>
    <w:rsid w:val="006320D1"/>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66E"/>
    <w:rsid w:val="0064199E"/>
    <w:rsid w:val="00641C2E"/>
    <w:rsid w:val="00642034"/>
    <w:rsid w:val="00642581"/>
    <w:rsid w:val="00642584"/>
    <w:rsid w:val="0064281B"/>
    <w:rsid w:val="00642C10"/>
    <w:rsid w:val="00642F53"/>
    <w:rsid w:val="006439EA"/>
    <w:rsid w:val="00643C0F"/>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790"/>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859"/>
    <w:rsid w:val="006559D3"/>
    <w:rsid w:val="00655F8D"/>
    <w:rsid w:val="0065604A"/>
    <w:rsid w:val="00656362"/>
    <w:rsid w:val="00656379"/>
    <w:rsid w:val="00656584"/>
    <w:rsid w:val="00656E21"/>
    <w:rsid w:val="00657046"/>
    <w:rsid w:val="0065735D"/>
    <w:rsid w:val="00660205"/>
    <w:rsid w:val="006602D0"/>
    <w:rsid w:val="006607C1"/>
    <w:rsid w:val="00660B60"/>
    <w:rsid w:val="00661516"/>
    <w:rsid w:val="00661730"/>
    <w:rsid w:val="006618C9"/>
    <w:rsid w:val="00661D99"/>
    <w:rsid w:val="00661EE8"/>
    <w:rsid w:val="00662060"/>
    <w:rsid w:val="00662861"/>
    <w:rsid w:val="00662AA0"/>
    <w:rsid w:val="00662BFB"/>
    <w:rsid w:val="00662C14"/>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BAF"/>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148"/>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91D"/>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7E7"/>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B45"/>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27E"/>
    <w:rsid w:val="0069733D"/>
    <w:rsid w:val="006974F5"/>
    <w:rsid w:val="00697D20"/>
    <w:rsid w:val="00697DF1"/>
    <w:rsid w:val="006A0FFB"/>
    <w:rsid w:val="006A10C5"/>
    <w:rsid w:val="006A119F"/>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1AB2"/>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0F90"/>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5D05"/>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8A4"/>
    <w:rsid w:val="006F3AAB"/>
    <w:rsid w:val="006F461E"/>
    <w:rsid w:val="006F489B"/>
    <w:rsid w:val="006F4EE7"/>
    <w:rsid w:val="006F59FE"/>
    <w:rsid w:val="006F5C15"/>
    <w:rsid w:val="006F5C42"/>
    <w:rsid w:val="006F5E6B"/>
    <w:rsid w:val="006F66B0"/>
    <w:rsid w:val="006F759F"/>
    <w:rsid w:val="006F75B3"/>
    <w:rsid w:val="006F7ACA"/>
    <w:rsid w:val="00700879"/>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AAB"/>
    <w:rsid w:val="00705D27"/>
    <w:rsid w:val="0070621D"/>
    <w:rsid w:val="00706532"/>
    <w:rsid w:val="0070673E"/>
    <w:rsid w:val="00706BAD"/>
    <w:rsid w:val="00706DE1"/>
    <w:rsid w:val="007073B8"/>
    <w:rsid w:val="00707788"/>
    <w:rsid w:val="007077D5"/>
    <w:rsid w:val="00707A53"/>
    <w:rsid w:val="00707DA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E8A"/>
    <w:rsid w:val="00737349"/>
    <w:rsid w:val="00737707"/>
    <w:rsid w:val="00737863"/>
    <w:rsid w:val="00737940"/>
    <w:rsid w:val="007379F7"/>
    <w:rsid w:val="00737ABE"/>
    <w:rsid w:val="00737C87"/>
    <w:rsid w:val="00737E37"/>
    <w:rsid w:val="0074007C"/>
    <w:rsid w:val="00740774"/>
    <w:rsid w:val="00740D13"/>
    <w:rsid w:val="00740D1E"/>
    <w:rsid w:val="00740EE9"/>
    <w:rsid w:val="00741431"/>
    <w:rsid w:val="00741C95"/>
    <w:rsid w:val="00741E11"/>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6F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5742E"/>
    <w:rsid w:val="00757FD3"/>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4C19"/>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BBB"/>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B91"/>
    <w:rsid w:val="00782CCD"/>
    <w:rsid w:val="00782CE6"/>
    <w:rsid w:val="00782DB5"/>
    <w:rsid w:val="00782E58"/>
    <w:rsid w:val="007831A4"/>
    <w:rsid w:val="007831CB"/>
    <w:rsid w:val="00783435"/>
    <w:rsid w:val="0078345E"/>
    <w:rsid w:val="00783824"/>
    <w:rsid w:val="00783BC3"/>
    <w:rsid w:val="00783C02"/>
    <w:rsid w:val="00784953"/>
    <w:rsid w:val="007849A7"/>
    <w:rsid w:val="00784E0C"/>
    <w:rsid w:val="00784F2B"/>
    <w:rsid w:val="00784FA8"/>
    <w:rsid w:val="007855BF"/>
    <w:rsid w:val="007863FE"/>
    <w:rsid w:val="00786984"/>
    <w:rsid w:val="00786F63"/>
    <w:rsid w:val="00787137"/>
    <w:rsid w:val="007871A4"/>
    <w:rsid w:val="007874CB"/>
    <w:rsid w:val="007874EB"/>
    <w:rsid w:val="0078781B"/>
    <w:rsid w:val="00787886"/>
    <w:rsid w:val="007878EB"/>
    <w:rsid w:val="007879B4"/>
    <w:rsid w:val="00787EBC"/>
    <w:rsid w:val="00790898"/>
    <w:rsid w:val="00790F67"/>
    <w:rsid w:val="00791B09"/>
    <w:rsid w:val="00791BE8"/>
    <w:rsid w:val="00791FFB"/>
    <w:rsid w:val="007920A8"/>
    <w:rsid w:val="00792644"/>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40"/>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773"/>
    <w:rsid w:val="007A3A03"/>
    <w:rsid w:val="007A417F"/>
    <w:rsid w:val="007A4951"/>
    <w:rsid w:val="007A5057"/>
    <w:rsid w:val="007A520C"/>
    <w:rsid w:val="007A543A"/>
    <w:rsid w:val="007A5B83"/>
    <w:rsid w:val="007A5E4F"/>
    <w:rsid w:val="007A5E72"/>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56E"/>
    <w:rsid w:val="007B189A"/>
    <w:rsid w:val="007B2853"/>
    <w:rsid w:val="007B2E7B"/>
    <w:rsid w:val="007B2E93"/>
    <w:rsid w:val="007B2EA0"/>
    <w:rsid w:val="007B2F90"/>
    <w:rsid w:val="007B3B1F"/>
    <w:rsid w:val="007B40DC"/>
    <w:rsid w:val="007B4DB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3F61"/>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79"/>
    <w:rsid w:val="007D04C0"/>
    <w:rsid w:val="007D0646"/>
    <w:rsid w:val="007D096A"/>
    <w:rsid w:val="007D0A2A"/>
    <w:rsid w:val="007D0D08"/>
    <w:rsid w:val="007D0D29"/>
    <w:rsid w:val="007D0D43"/>
    <w:rsid w:val="007D13C4"/>
    <w:rsid w:val="007D1867"/>
    <w:rsid w:val="007D1882"/>
    <w:rsid w:val="007D190B"/>
    <w:rsid w:val="007D1953"/>
    <w:rsid w:val="007D2475"/>
    <w:rsid w:val="007D283F"/>
    <w:rsid w:val="007D285A"/>
    <w:rsid w:val="007D2995"/>
    <w:rsid w:val="007D3393"/>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C79"/>
    <w:rsid w:val="007D7EF6"/>
    <w:rsid w:val="007E017C"/>
    <w:rsid w:val="007E043E"/>
    <w:rsid w:val="007E0826"/>
    <w:rsid w:val="007E0A30"/>
    <w:rsid w:val="007E0AC8"/>
    <w:rsid w:val="007E109A"/>
    <w:rsid w:val="007E1471"/>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8BF"/>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957"/>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8DB"/>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3DF6"/>
    <w:rsid w:val="008240FD"/>
    <w:rsid w:val="00824234"/>
    <w:rsid w:val="008243FA"/>
    <w:rsid w:val="00824789"/>
    <w:rsid w:val="00824ACA"/>
    <w:rsid w:val="00824C41"/>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5A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AFC"/>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1E05"/>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519"/>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0B43"/>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B7D9B"/>
    <w:rsid w:val="008C0098"/>
    <w:rsid w:val="008C010E"/>
    <w:rsid w:val="008C01A7"/>
    <w:rsid w:val="008C0939"/>
    <w:rsid w:val="008C100C"/>
    <w:rsid w:val="008C11A1"/>
    <w:rsid w:val="008C13D2"/>
    <w:rsid w:val="008C15DC"/>
    <w:rsid w:val="008C1ABF"/>
    <w:rsid w:val="008C1D1C"/>
    <w:rsid w:val="008C2176"/>
    <w:rsid w:val="008C2DBE"/>
    <w:rsid w:val="008C3D8F"/>
    <w:rsid w:val="008C4018"/>
    <w:rsid w:val="008C45BA"/>
    <w:rsid w:val="008C4A68"/>
    <w:rsid w:val="008C4ADF"/>
    <w:rsid w:val="008C4C41"/>
    <w:rsid w:val="008C4D0F"/>
    <w:rsid w:val="008C4D36"/>
    <w:rsid w:val="008C5054"/>
    <w:rsid w:val="008C5DF6"/>
    <w:rsid w:val="008C5E91"/>
    <w:rsid w:val="008C6511"/>
    <w:rsid w:val="008C68E6"/>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C49"/>
    <w:rsid w:val="008E3D8A"/>
    <w:rsid w:val="008E4215"/>
    <w:rsid w:val="008E429D"/>
    <w:rsid w:val="008E43B7"/>
    <w:rsid w:val="008E4DE9"/>
    <w:rsid w:val="008E4FD6"/>
    <w:rsid w:val="008E510E"/>
    <w:rsid w:val="008E57CA"/>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75C"/>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9EA"/>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CC9"/>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1FF9"/>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7B5"/>
    <w:rsid w:val="009318AF"/>
    <w:rsid w:val="00931D2F"/>
    <w:rsid w:val="00931F19"/>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408"/>
    <w:rsid w:val="00936743"/>
    <w:rsid w:val="00937421"/>
    <w:rsid w:val="009374B7"/>
    <w:rsid w:val="00937652"/>
    <w:rsid w:val="009376C3"/>
    <w:rsid w:val="009378E3"/>
    <w:rsid w:val="00937B64"/>
    <w:rsid w:val="00937C02"/>
    <w:rsid w:val="00940196"/>
    <w:rsid w:val="009405B4"/>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3FD0"/>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553"/>
    <w:rsid w:val="00954677"/>
    <w:rsid w:val="00954EBA"/>
    <w:rsid w:val="0095523F"/>
    <w:rsid w:val="00955390"/>
    <w:rsid w:val="009553C3"/>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4FBE"/>
    <w:rsid w:val="009654BD"/>
    <w:rsid w:val="0096566B"/>
    <w:rsid w:val="0096591A"/>
    <w:rsid w:val="00965938"/>
    <w:rsid w:val="00966333"/>
    <w:rsid w:val="009663FE"/>
    <w:rsid w:val="009665F4"/>
    <w:rsid w:val="00966717"/>
    <w:rsid w:val="009668EF"/>
    <w:rsid w:val="00966E2B"/>
    <w:rsid w:val="00967330"/>
    <w:rsid w:val="0096770B"/>
    <w:rsid w:val="009679B4"/>
    <w:rsid w:val="009679B7"/>
    <w:rsid w:val="00967A88"/>
    <w:rsid w:val="00967B50"/>
    <w:rsid w:val="00970004"/>
    <w:rsid w:val="00970326"/>
    <w:rsid w:val="0097041B"/>
    <w:rsid w:val="00970576"/>
    <w:rsid w:val="009707F7"/>
    <w:rsid w:val="0097086B"/>
    <w:rsid w:val="009709AC"/>
    <w:rsid w:val="0097131E"/>
    <w:rsid w:val="00971840"/>
    <w:rsid w:val="0097188A"/>
    <w:rsid w:val="00971907"/>
    <w:rsid w:val="00971B5F"/>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6E"/>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9"/>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4B"/>
    <w:rsid w:val="009B6372"/>
    <w:rsid w:val="009B65CB"/>
    <w:rsid w:val="009B65D2"/>
    <w:rsid w:val="009B6729"/>
    <w:rsid w:val="009B69E4"/>
    <w:rsid w:val="009B6D35"/>
    <w:rsid w:val="009B6F4A"/>
    <w:rsid w:val="009B7178"/>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3EC1"/>
    <w:rsid w:val="009D40CE"/>
    <w:rsid w:val="009D414F"/>
    <w:rsid w:val="009D4987"/>
    <w:rsid w:val="009D4A34"/>
    <w:rsid w:val="009D4A65"/>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0D3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3BDA"/>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114"/>
    <w:rsid w:val="00A0153F"/>
    <w:rsid w:val="00A01890"/>
    <w:rsid w:val="00A01959"/>
    <w:rsid w:val="00A01ADD"/>
    <w:rsid w:val="00A01BF1"/>
    <w:rsid w:val="00A01E35"/>
    <w:rsid w:val="00A01FB9"/>
    <w:rsid w:val="00A02069"/>
    <w:rsid w:val="00A02132"/>
    <w:rsid w:val="00A02D23"/>
    <w:rsid w:val="00A02D2B"/>
    <w:rsid w:val="00A02DE3"/>
    <w:rsid w:val="00A0304A"/>
    <w:rsid w:val="00A03986"/>
    <w:rsid w:val="00A03FD7"/>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0A5E"/>
    <w:rsid w:val="00A40ACA"/>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9E7"/>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8E3"/>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5D14"/>
    <w:rsid w:val="00A661F7"/>
    <w:rsid w:val="00A6621B"/>
    <w:rsid w:val="00A66DC5"/>
    <w:rsid w:val="00A66F07"/>
    <w:rsid w:val="00A66F31"/>
    <w:rsid w:val="00A6719E"/>
    <w:rsid w:val="00A6746E"/>
    <w:rsid w:val="00A67860"/>
    <w:rsid w:val="00A70026"/>
    <w:rsid w:val="00A700CC"/>
    <w:rsid w:val="00A70270"/>
    <w:rsid w:val="00A706C3"/>
    <w:rsid w:val="00A7071D"/>
    <w:rsid w:val="00A7093C"/>
    <w:rsid w:val="00A70C69"/>
    <w:rsid w:val="00A70F99"/>
    <w:rsid w:val="00A71077"/>
    <w:rsid w:val="00A7107E"/>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33"/>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3E3E"/>
    <w:rsid w:val="00AA445B"/>
    <w:rsid w:val="00AA4B55"/>
    <w:rsid w:val="00AA4D67"/>
    <w:rsid w:val="00AA5281"/>
    <w:rsid w:val="00AA53A7"/>
    <w:rsid w:val="00AA5850"/>
    <w:rsid w:val="00AA5DC8"/>
    <w:rsid w:val="00AA5F2A"/>
    <w:rsid w:val="00AA5FA4"/>
    <w:rsid w:val="00AA647C"/>
    <w:rsid w:val="00AA654F"/>
    <w:rsid w:val="00AA6752"/>
    <w:rsid w:val="00AA6A28"/>
    <w:rsid w:val="00AA6AF8"/>
    <w:rsid w:val="00AA7037"/>
    <w:rsid w:val="00AA7A4E"/>
    <w:rsid w:val="00AA7AB4"/>
    <w:rsid w:val="00AB01D2"/>
    <w:rsid w:val="00AB03D2"/>
    <w:rsid w:val="00AB0C32"/>
    <w:rsid w:val="00AB0D02"/>
    <w:rsid w:val="00AB137A"/>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C3C"/>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2B11"/>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8AF"/>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3D7"/>
    <w:rsid w:val="00AE5935"/>
    <w:rsid w:val="00AE5ED0"/>
    <w:rsid w:val="00AE66C4"/>
    <w:rsid w:val="00AE6E0F"/>
    <w:rsid w:val="00AE7054"/>
    <w:rsid w:val="00AE7239"/>
    <w:rsid w:val="00AE73E9"/>
    <w:rsid w:val="00AE7456"/>
    <w:rsid w:val="00AE7498"/>
    <w:rsid w:val="00AE7A19"/>
    <w:rsid w:val="00AE7DC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2"/>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4F18"/>
    <w:rsid w:val="00B05818"/>
    <w:rsid w:val="00B05C4C"/>
    <w:rsid w:val="00B06510"/>
    <w:rsid w:val="00B06530"/>
    <w:rsid w:val="00B065E9"/>
    <w:rsid w:val="00B06C3B"/>
    <w:rsid w:val="00B07343"/>
    <w:rsid w:val="00B07FD3"/>
    <w:rsid w:val="00B105A6"/>
    <w:rsid w:val="00B10767"/>
    <w:rsid w:val="00B10B04"/>
    <w:rsid w:val="00B10E9F"/>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1A"/>
    <w:rsid w:val="00B17C92"/>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BC3"/>
    <w:rsid w:val="00B24D3A"/>
    <w:rsid w:val="00B24F11"/>
    <w:rsid w:val="00B250EF"/>
    <w:rsid w:val="00B251CF"/>
    <w:rsid w:val="00B25A39"/>
    <w:rsid w:val="00B25B05"/>
    <w:rsid w:val="00B25B89"/>
    <w:rsid w:val="00B2608D"/>
    <w:rsid w:val="00B264B0"/>
    <w:rsid w:val="00B26752"/>
    <w:rsid w:val="00B26CD6"/>
    <w:rsid w:val="00B26D97"/>
    <w:rsid w:val="00B26EF6"/>
    <w:rsid w:val="00B27003"/>
    <w:rsid w:val="00B2708C"/>
    <w:rsid w:val="00B27782"/>
    <w:rsid w:val="00B300C1"/>
    <w:rsid w:val="00B302E9"/>
    <w:rsid w:val="00B3040B"/>
    <w:rsid w:val="00B30A28"/>
    <w:rsid w:val="00B30BC1"/>
    <w:rsid w:val="00B3126D"/>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59F"/>
    <w:rsid w:val="00B4360A"/>
    <w:rsid w:val="00B438C4"/>
    <w:rsid w:val="00B438DD"/>
    <w:rsid w:val="00B439F8"/>
    <w:rsid w:val="00B43A91"/>
    <w:rsid w:val="00B444DE"/>
    <w:rsid w:val="00B44773"/>
    <w:rsid w:val="00B44D66"/>
    <w:rsid w:val="00B44E84"/>
    <w:rsid w:val="00B452DB"/>
    <w:rsid w:val="00B4559D"/>
    <w:rsid w:val="00B458DE"/>
    <w:rsid w:val="00B45C23"/>
    <w:rsid w:val="00B46165"/>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3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25B"/>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598"/>
    <w:rsid w:val="00B74B37"/>
    <w:rsid w:val="00B74CB7"/>
    <w:rsid w:val="00B74CE5"/>
    <w:rsid w:val="00B75221"/>
    <w:rsid w:val="00B75389"/>
    <w:rsid w:val="00B75672"/>
    <w:rsid w:val="00B75B5D"/>
    <w:rsid w:val="00B75BE2"/>
    <w:rsid w:val="00B75F13"/>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91E"/>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37"/>
    <w:rsid w:val="00B84E93"/>
    <w:rsid w:val="00B856E3"/>
    <w:rsid w:val="00B85964"/>
    <w:rsid w:val="00B85D32"/>
    <w:rsid w:val="00B85E99"/>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0A"/>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7D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DF6"/>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9DF"/>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A0A"/>
    <w:rsid w:val="00BD0B2E"/>
    <w:rsid w:val="00BD0DF1"/>
    <w:rsid w:val="00BD1085"/>
    <w:rsid w:val="00BD1998"/>
    <w:rsid w:val="00BD1E9E"/>
    <w:rsid w:val="00BD20F3"/>
    <w:rsid w:val="00BD216F"/>
    <w:rsid w:val="00BD2320"/>
    <w:rsid w:val="00BD236E"/>
    <w:rsid w:val="00BD2807"/>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0DEE"/>
    <w:rsid w:val="00BE1054"/>
    <w:rsid w:val="00BE10B1"/>
    <w:rsid w:val="00BE14D7"/>
    <w:rsid w:val="00BE15D3"/>
    <w:rsid w:val="00BE1751"/>
    <w:rsid w:val="00BE1BF4"/>
    <w:rsid w:val="00BE1EE7"/>
    <w:rsid w:val="00BE27EA"/>
    <w:rsid w:val="00BE3864"/>
    <w:rsid w:val="00BE3A2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763"/>
    <w:rsid w:val="00BE6E96"/>
    <w:rsid w:val="00BE6EB2"/>
    <w:rsid w:val="00BE752A"/>
    <w:rsid w:val="00BE7CEA"/>
    <w:rsid w:val="00BF02DB"/>
    <w:rsid w:val="00BF050A"/>
    <w:rsid w:val="00BF0B9D"/>
    <w:rsid w:val="00BF0BBF"/>
    <w:rsid w:val="00BF0EE6"/>
    <w:rsid w:val="00BF12E4"/>
    <w:rsid w:val="00BF19A3"/>
    <w:rsid w:val="00BF28BA"/>
    <w:rsid w:val="00BF2AE2"/>
    <w:rsid w:val="00BF3005"/>
    <w:rsid w:val="00BF3536"/>
    <w:rsid w:val="00BF36E5"/>
    <w:rsid w:val="00BF3806"/>
    <w:rsid w:val="00BF3844"/>
    <w:rsid w:val="00BF3AF6"/>
    <w:rsid w:val="00BF3B19"/>
    <w:rsid w:val="00BF3B5A"/>
    <w:rsid w:val="00BF3C9A"/>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90"/>
    <w:rsid w:val="00C01CE7"/>
    <w:rsid w:val="00C02045"/>
    <w:rsid w:val="00C023C7"/>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9C"/>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77"/>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461"/>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6CA"/>
    <w:rsid w:val="00C31731"/>
    <w:rsid w:val="00C31932"/>
    <w:rsid w:val="00C3194C"/>
    <w:rsid w:val="00C31986"/>
    <w:rsid w:val="00C31AE8"/>
    <w:rsid w:val="00C31D78"/>
    <w:rsid w:val="00C31F5D"/>
    <w:rsid w:val="00C320F5"/>
    <w:rsid w:val="00C3223D"/>
    <w:rsid w:val="00C3259A"/>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0B6E"/>
    <w:rsid w:val="00C41510"/>
    <w:rsid w:val="00C41757"/>
    <w:rsid w:val="00C41CC1"/>
    <w:rsid w:val="00C42880"/>
    <w:rsid w:val="00C42EC1"/>
    <w:rsid w:val="00C43402"/>
    <w:rsid w:val="00C43D39"/>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0BF0"/>
    <w:rsid w:val="00C51899"/>
    <w:rsid w:val="00C51BD4"/>
    <w:rsid w:val="00C51CFA"/>
    <w:rsid w:val="00C51FD5"/>
    <w:rsid w:val="00C52094"/>
    <w:rsid w:val="00C52544"/>
    <w:rsid w:val="00C527D2"/>
    <w:rsid w:val="00C52CBE"/>
    <w:rsid w:val="00C530AD"/>
    <w:rsid w:val="00C53500"/>
    <w:rsid w:val="00C53574"/>
    <w:rsid w:val="00C536D9"/>
    <w:rsid w:val="00C536F0"/>
    <w:rsid w:val="00C53B20"/>
    <w:rsid w:val="00C54703"/>
    <w:rsid w:val="00C548F4"/>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A49"/>
    <w:rsid w:val="00C63C1F"/>
    <w:rsid w:val="00C63E34"/>
    <w:rsid w:val="00C64D17"/>
    <w:rsid w:val="00C651A2"/>
    <w:rsid w:val="00C654E2"/>
    <w:rsid w:val="00C655B3"/>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38A"/>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05E"/>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3EC"/>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16"/>
    <w:rsid w:val="00CC57D1"/>
    <w:rsid w:val="00CC5896"/>
    <w:rsid w:val="00CC5CFF"/>
    <w:rsid w:val="00CC5DA6"/>
    <w:rsid w:val="00CC60B7"/>
    <w:rsid w:val="00CC68AA"/>
    <w:rsid w:val="00CC70E1"/>
    <w:rsid w:val="00CC7410"/>
    <w:rsid w:val="00CC749A"/>
    <w:rsid w:val="00CC74D5"/>
    <w:rsid w:val="00CC752A"/>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2DC"/>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499"/>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4F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407"/>
    <w:rsid w:val="00D30541"/>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294"/>
    <w:rsid w:val="00D50525"/>
    <w:rsid w:val="00D50740"/>
    <w:rsid w:val="00D50FDF"/>
    <w:rsid w:val="00D51198"/>
    <w:rsid w:val="00D51517"/>
    <w:rsid w:val="00D51C39"/>
    <w:rsid w:val="00D51E93"/>
    <w:rsid w:val="00D5231C"/>
    <w:rsid w:val="00D527A9"/>
    <w:rsid w:val="00D52B9D"/>
    <w:rsid w:val="00D52C56"/>
    <w:rsid w:val="00D52CAE"/>
    <w:rsid w:val="00D52EBA"/>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95B"/>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AE"/>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0D8"/>
    <w:rsid w:val="00D75F72"/>
    <w:rsid w:val="00D76263"/>
    <w:rsid w:val="00D76799"/>
    <w:rsid w:val="00D7690C"/>
    <w:rsid w:val="00D7698F"/>
    <w:rsid w:val="00D76B86"/>
    <w:rsid w:val="00D76D4F"/>
    <w:rsid w:val="00D80382"/>
    <w:rsid w:val="00D80711"/>
    <w:rsid w:val="00D80AA3"/>
    <w:rsid w:val="00D80E53"/>
    <w:rsid w:val="00D815D1"/>
    <w:rsid w:val="00D8180C"/>
    <w:rsid w:val="00D81A3B"/>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3B5"/>
    <w:rsid w:val="00D85844"/>
    <w:rsid w:val="00D85B9D"/>
    <w:rsid w:val="00D85E9D"/>
    <w:rsid w:val="00D85F7C"/>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250"/>
    <w:rsid w:val="00D94892"/>
    <w:rsid w:val="00D94AC5"/>
    <w:rsid w:val="00D94CE7"/>
    <w:rsid w:val="00D95223"/>
    <w:rsid w:val="00D9547D"/>
    <w:rsid w:val="00D95559"/>
    <w:rsid w:val="00D95DF8"/>
    <w:rsid w:val="00D95F80"/>
    <w:rsid w:val="00D96065"/>
    <w:rsid w:val="00D9622E"/>
    <w:rsid w:val="00D9638A"/>
    <w:rsid w:val="00D967F9"/>
    <w:rsid w:val="00D96DCE"/>
    <w:rsid w:val="00D96EEA"/>
    <w:rsid w:val="00D973C4"/>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162"/>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373"/>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691"/>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493F"/>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078"/>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292"/>
    <w:rsid w:val="00E326AF"/>
    <w:rsid w:val="00E33051"/>
    <w:rsid w:val="00E33092"/>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BB0"/>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99C"/>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3D5"/>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C4F"/>
    <w:rsid w:val="00E77D8A"/>
    <w:rsid w:val="00E77E83"/>
    <w:rsid w:val="00E77FED"/>
    <w:rsid w:val="00E80227"/>
    <w:rsid w:val="00E8060D"/>
    <w:rsid w:val="00E80644"/>
    <w:rsid w:val="00E80F39"/>
    <w:rsid w:val="00E8123D"/>
    <w:rsid w:val="00E81588"/>
    <w:rsid w:val="00E817A0"/>
    <w:rsid w:val="00E81ABC"/>
    <w:rsid w:val="00E81B87"/>
    <w:rsid w:val="00E81CE1"/>
    <w:rsid w:val="00E82132"/>
    <w:rsid w:val="00E82B18"/>
    <w:rsid w:val="00E82D9F"/>
    <w:rsid w:val="00E83184"/>
    <w:rsid w:val="00E832AB"/>
    <w:rsid w:val="00E83446"/>
    <w:rsid w:val="00E8392F"/>
    <w:rsid w:val="00E83AC0"/>
    <w:rsid w:val="00E84333"/>
    <w:rsid w:val="00E84B9A"/>
    <w:rsid w:val="00E84E63"/>
    <w:rsid w:val="00E85161"/>
    <w:rsid w:val="00E851C0"/>
    <w:rsid w:val="00E852DA"/>
    <w:rsid w:val="00E85388"/>
    <w:rsid w:val="00E853AD"/>
    <w:rsid w:val="00E8547E"/>
    <w:rsid w:val="00E856D5"/>
    <w:rsid w:val="00E85AAB"/>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28D"/>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10E"/>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4CD"/>
    <w:rsid w:val="00EE3506"/>
    <w:rsid w:val="00EE36CC"/>
    <w:rsid w:val="00EE3A01"/>
    <w:rsid w:val="00EE3BA6"/>
    <w:rsid w:val="00EE3C88"/>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01"/>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5EC"/>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65D"/>
    <w:rsid w:val="00F21F0B"/>
    <w:rsid w:val="00F21F3B"/>
    <w:rsid w:val="00F2200D"/>
    <w:rsid w:val="00F22168"/>
    <w:rsid w:val="00F22177"/>
    <w:rsid w:val="00F22191"/>
    <w:rsid w:val="00F221C9"/>
    <w:rsid w:val="00F2221D"/>
    <w:rsid w:val="00F225FA"/>
    <w:rsid w:val="00F227D7"/>
    <w:rsid w:val="00F22988"/>
    <w:rsid w:val="00F22CA3"/>
    <w:rsid w:val="00F23462"/>
    <w:rsid w:val="00F237E6"/>
    <w:rsid w:val="00F2428B"/>
    <w:rsid w:val="00F242C2"/>
    <w:rsid w:val="00F2434B"/>
    <w:rsid w:val="00F24AB6"/>
    <w:rsid w:val="00F24C33"/>
    <w:rsid w:val="00F25086"/>
    <w:rsid w:val="00F25768"/>
    <w:rsid w:val="00F25833"/>
    <w:rsid w:val="00F2596C"/>
    <w:rsid w:val="00F2598B"/>
    <w:rsid w:val="00F25B46"/>
    <w:rsid w:val="00F25C96"/>
    <w:rsid w:val="00F2625F"/>
    <w:rsid w:val="00F26542"/>
    <w:rsid w:val="00F26BDB"/>
    <w:rsid w:val="00F26BF0"/>
    <w:rsid w:val="00F26D82"/>
    <w:rsid w:val="00F27037"/>
    <w:rsid w:val="00F274F4"/>
    <w:rsid w:val="00F27650"/>
    <w:rsid w:val="00F27829"/>
    <w:rsid w:val="00F27CC7"/>
    <w:rsid w:val="00F30601"/>
    <w:rsid w:val="00F30833"/>
    <w:rsid w:val="00F30F3A"/>
    <w:rsid w:val="00F3116A"/>
    <w:rsid w:val="00F31305"/>
    <w:rsid w:val="00F313D8"/>
    <w:rsid w:val="00F31440"/>
    <w:rsid w:val="00F3159F"/>
    <w:rsid w:val="00F3168D"/>
    <w:rsid w:val="00F3181C"/>
    <w:rsid w:val="00F31913"/>
    <w:rsid w:val="00F31961"/>
    <w:rsid w:val="00F31AE9"/>
    <w:rsid w:val="00F32254"/>
    <w:rsid w:val="00F322D3"/>
    <w:rsid w:val="00F3233F"/>
    <w:rsid w:val="00F32350"/>
    <w:rsid w:val="00F3253F"/>
    <w:rsid w:val="00F325D2"/>
    <w:rsid w:val="00F32CCC"/>
    <w:rsid w:val="00F335E4"/>
    <w:rsid w:val="00F33743"/>
    <w:rsid w:val="00F33B18"/>
    <w:rsid w:val="00F34423"/>
    <w:rsid w:val="00F34457"/>
    <w:rsid w:val="00F34A02"/>
    <w:rsid w:val="00F34A64"/>
    <w:rsid w:val="00F34AD0"/>
    <w:rsid w:val="00F34BF7"/>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9DA"/>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3BF"/>
    <w:rsid w:val="00F42566"/>
    <w:rsid w:val="00F42D5B"/>
    <w:rsid w:val="00F42DE4"/>
    <w:rsid w:val="00F42F86"/>
    <w:rsid w:val="00F430EE"/>
    <w:rsid w:val="00F4332E"/>
    <w:rsid w:val="00F43554"/>
    <w:rsid w:val="00F43CBD"/>
    <w:rsid w:val="00F44CAA"/>
    <w:rsid w:val="00F44F96"/>
    <w:rsid w:val="00F45062"/>
    <w:rsid w:val="00F45810"/>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A7C"/>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318"/>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0D15"/>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11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AA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57C5"/>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A35"/>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AB1"/>
    <w:rsid w:val="00FA4CEE"/>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EE4"/>
    <w:rsid w:val="00FA73FB"/>
    <w:rsid w:val="00FA759C"/>
    <w:rsid w:val="00FA7613"/>
    <w:rsid w:val="00FA7759"/>
    <w:rsid w:val="00FA7A6A"/>
    <w:rsid w:val="00FA7D3F"/>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6B7"/>
    <w:rsid w:val="00FB67D0"/>
    <w:rsid w:val="00FB68BE"/>
    <w:rsid w:val="00FB6A15"/>
    <w:rsid w:val="00FB72B4"/>
    <w:rsid w:val="00FB7466"/>
    <w:rsid w:val="00FB7816"/>
    <w:rsid w:val="00FB7926"/>
    <w:rsid w:val="00FB7A43"/>
    <w:rsid w:val="00FB7C85"/>
    <w:rsid w:val="00FB7D19"/>
    <w:rsid w:val="00FB7EEF"/>
    <w:rsid w:val="00FB7F62"/>
    <w:rsid w:val="00FB7F67"/>
    <w:rsid w:val="00FC0551"/>
    <w:rsid w:val="00FC081E"/>
    <w:rsid w:val="00FC0875"/>
    <w:rsid w:val="00FC0E39"/>
    <w:rsid w:val="00FC1B2E"/>
    <w:rsid w:val="00FC201B"/>
    <w:rsid w:val="00FC2432"/>
    <w:rsid w:val="00FC26E8"/>
    <w:rsid w:val="00FC2778"/>
    <w:rsid w:val="00FC2A86"/>
    <w:rsid w:val="00FC2C90"/>
    <w:rsid w:val="00FC2D89"/>
    <w:rsid w:val="00FC2F4C"/>
    <w:rsid w:val="00FC3008"/>
    <w:rsid w:val="00FC3053"/>
    <w:rsid w:val="00FC3261"/>
    <w:rsid w:val="00FC34BA"/>
    <w:rsid w:val="00FC3A7D"/>
    <w:rsid w:val="00FC4586"/>
    <w:rsid w:val="00FC471C"/>
    <w:rsid w:val="00FC4A91"/>
    <w:rsid w:val="00FC4B45"/>
    <w:rsid w:val="00FC4F12"/>
    <w:rsid w:val="00FC52B7"/>
    <w:rsid w:val="00FC53E0"/>
    <w:rsid w:val="00FC55F0"/>
    <w:rsid w:val="00FC5CD9"/>
    <w:rsid w:val="00FC5E97"/>
    <w:rsid w:val="00FC5EB8"/>
    <w:rsid w:val="00FC6019"/>
    <w:rsid w:val="00FC6182"/>
    <w:rsid w:val="00FC6C24"/>
    <w:rsid w:val="00FC6D34"/>
    <w:rsid w:val="00FC6D5E"/>
    <w:rsid w:val="00FC71A3"/>
    <w:rsid w:val="00FC73F7"/>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5FBA"/>
    <w:rsid w:val="00FD6032"/>
    <w:rsid w:val="00FD6384"/>
    <w:rsid w:val="00FD677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484"/>
    <w:rsid w:val="00FF677C"/>
    <w:rsid w:val="00FF697D"/>
    <w:rsid w:val="00FF6AE7"/>
    <w:rsid w:val="00FF6DC7"/>
    <w:rsid w:val="00FF6F58"/>
    <w:rsid w:val="00FF7142"/>
    <w:rsid w:val="00FF7204"/>
    <w:rsid w:val="00FF7247"/>
    <w:rsid w:val="00FF7639"/>
    <w:rsid w:val="00FF779E"/>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0111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B"/>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qFormat/>
    <w:rsid w:val="00F145EC"/>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 w:type="character" w:customStyle="1" w:styleId="y2iqfc">
    <w:name w:val="y2iqfc"/>
    <w:basedOn w:val="a2"/>
    <w:rsid w:val="00C316CA"/>
  </w:style>
  <w:style w:type="character" w:customStyle="1" w:styleId="0MaintextChar">
    <w:name w:val="0 Main text Char"/>
    <w:link w:val="0Maintext"/>
    <w:qFormat/>
    <w:locked/>
    <w:rsid w:val="00D9622E"/>
    <w:rPr>
      <w:rFonts w:ascii="Times New Roman" w:hAnsi="Times New Roman"/>
      <w:lang w:val="en-GB" w:eastAsia="en-US"/>
    </w:rPr>
  </w:style>
  <w:style w:type="paragraph" w:customStyle="1" w:styleId="0Maintext">
    <w:name w:val="0 Main text"/>
    <w:basedOn w:val="a0"/>
    <w:link w:val="0MaintextChar"/>
    <w:qFormat/>
    <w:rsid w:val="00D9622E"/>
    <w:pPr>
      <w:widowControl/>
      <w:wordWrap/>
      <w:autoSpaceDE/>
      <w:autoSpaceDN/>
    </w:pPr>
    <w:rPr>
      <w:rFonts w:ascii="Times New Roman" w:hAnsi="Times New Roman"/>
      <w:kern w:val="0"/>
      <w:szCs w:val="20"/>
      <w:lang w:val="en-GB" w:eastAsia="en-US"/>
    </w:rPr>
  </w:style>
  <w:style w:type="paragraph" w:customStyle="1" w:styleId="CRCoverPage">
    <w:name w:val="CR Cover Page"/>
    <w:link w:val="CRCoverPageChar"/>
    <w:qFormat/>
    <w:rsid w:val="00F22177"/>
    <w:pPr>
      <w:spacing w:after="120"/>
    </w:pPr>
    <w:rPr>
      <w:rFonts w:ascii="Arial" w:eastAsia="MS Mincho" w:hAnsi="Arial"/>
      <w:lang w:val="en-GB" w:eastAsia="en-US"/>
    </w:rPr>
  </w:style>
  <w:style w:type="character" w:customStyle="1" w:styleId="CRCoverPageChar">
    <w:name w:val="CR Cover Page Char"/>
    <w:link w:val="CRCoverPage"/>
    <w:qFormat/>
    <w:rsid w:val="00F22177"/>
    <w:rPr>
      <w:rFonts w:ascii="Arial" w:eastAsia="MS Mincho" w:hAnsi="Arial"/>
      <w:lang w:val="en-GB" w:eastAsia="en-US"/>
    </w:rPr>
  </w:style>
  <w:style w:type="paragraph" w:customStyle="1" w:styleId="3GPPText">
    <w:name w:val="3GPP Text"/>
    <w:basedOn w:val="a0"/>
    <w:link w:val="3GPPTextChar"/>
    <w:qFormat/>
    <w:rsid w:val="004E40D8"/>
    <w:pPr>
      <w:widowControl/>
      <w:wordWrap/>
      <w:overflowPunct w:val="0"/>
      <w:adjustRightInd w:val="0"/>
      <w:spacing w:before="120" w:after="120" w:line="259" w:lineRule="auto"/>
      <w:textAlignment w:val="baseline"/>
    </w:pPr>
    <w:rPr>
      <w:rFonts w:ascii="Times New Roman" w:eastAsia="SimSun" w:hAnsi="Times New Roman"/>
      <w:kern w:val="0"/>
      <w:sz w:val="22"/>
      <w:szCs w:val="20"/>
      <w:lang w:eastAsia="en-US"/>
    </w:rPr>
  </w:style>
  <w:style w:type="character" w:customStyle="1" w:styleId="3GPPTextChar">
    <w:name w:val="3GPP Text Char"/>
    <w:link w:val="3GPPText"/>
    <w:qFormat/>
    <w:rsid w:val="004E40D8"/>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26878893">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85081157">
      <w:bodyDiv w:val="1"/>
      <w:marLeft w:val="0"/>
      <w:marRight w:val="0"/>
      <w:marTop w:val="0"/>
      <w:marBottom w:val="0"/>
      <w:divBdr>
        <w:top w:val="none" w:sz="0" w:space="0" w:color="auto"/>
        <w:left w:val="none" w:sz="0" w:space="0" w:color="auto"/>
        <w:bottom w:val="none" w:sz="0" w:space="0" w:color="auto"/>
        <w:right w:val="none" w:sz="0" w:space="0" w:color="auto"/>
      </w:divBdr>
    </w:div>
    <w:div w:id="85348075">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027288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82784904">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13348975">
      <w:bodyDiv w:val="1"/>
      <w:marLeft w:val="0"/>
      <w:marRight w:val="0"/>
      <w:marTop w:val="0"/>
      <w:marBottom w:val="0"/>
      <w:divBdr>
        <w:top w:val="none" w:sz="0" w:space="0" w:color="auto"/>
        <w:left w:val="none" w:sz="0" w:space="0" w:color="auto"/>
        <w:bottom w:val="none" w:sz="0" w:space="0" w:color="auto"/>
        <w:right w:val="none" w:sz="0" w:space="0" w:color="auto"/>
      </w:divBdr>
    </w:div>
    <w:div w:id="222834007">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94325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33274393">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2524893">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52788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79021914">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1489007">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31322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48231067">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46286454">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77476572">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1425478">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2110968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251261">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5523265">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1926350">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285830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34041890">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2464850">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59594982">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1658654">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2695326">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0485247">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198080760">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27186631">
      <w:bodyDiv w:val="1"/>
      <w:marLeft w:val="0"/>
      <w:marRight w:val="0"/>
      <w:marTop w:val="0"/>
      <w:marBottom w:val="0"/>
      <w:divBdr>
        <w:top w:val="none" w:sz="0" w:space="0" w:color="auto"/>
        <w:left w:val="none" w:sz="0" w:space="0" w:color="auto"/>
        <w:bottom w:val="none" w:sz="0" w:space="0" w:color="auto"/>
        <w:right w:val="none" w:sz="0" w:space="0" w:color="auto"/>
      </w:divBdr>
    </w:div>
    <w:div w:id="1229615688">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0502962">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265461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5985">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7047042">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460560">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123573">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5754711">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79509982">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5560310">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5548350">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3510929">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14720706">
      <w:bodyDiv w:val="1"/>
      <w:marLeft w:val="0"/>
      <w:marRight w:val="0"/>
      <w:marTop w:val="0"/>
      <w:marBottom w:val="0"/>
      <w:divBdr>
        <w:top w:val="none" w:sz="0" w:space="0" w:color="auto"/>
        <w:left w:val="none" w:sz="0" w:space="0" w:color="auto"/>
        <w:bottom w:val="none" w:sz="0" w:space="0" w:color="auto"/>
        <w:right w:val="none" w:sz="0" w:space="0" w:color="auto"/>
      </w:divBdr>
    </w:div>
    <w:div w:id="2015261626">
      <w:bodyDiv w:val="1"/>
      <w:marLeft w:val="0"/>
      <w:marRight w:val="0"/>
      <w:marTop w:val="0"/>
      <w:marBottom w:val="0"/>
      <w:divBdr>
        <w:top w:val="none" w:sz="0" w:space="0" w:color="auto"/>
        <w:left w:val="none" w:sz="0" w:space="0" w:color="auto"/>
        <w:bottom w:val="none" w:sz="0" w:space="0" w:color="auto"/>
        <w:right w:val="none" w:sz="0" w:space="0" w:color="auto"/>
      </w:divBdr>
    </w:div>
    <w:div w:id="2017220727">
      <w:bodyDiv w:val="1"/>
      <w:marLeft w:val="0"/>
      <w:marRight w:val="0"/>
      <w:marTop w:val="0"/>
      <w:marBottom w:val="0"/>
      <w:divBdr>
        <w:top w:val="none" w:sz="0" w:space="0" w:color="auto"/>
        <w:left w:val="none" w:sz="0" w:space="0" w:color="auto"/>
        <w:bottom w:val="none" w:sz="0" w:space="0" w:color="auto"/>
        <w:right w:val="none" w:sz="0" w:space="0" w:color="auto"/>
      </w:divBdr>
    </w:div>
    <w:div w:id="2021882949">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008279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1802067">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4659</Words>
  <Characters>26562</Characters>
  <Application>Microsoft Office Word</Application>
  <DocSecurity>0</DocSecurity>
  <Lines>221</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cp:lastPrinted>2016-05-13T07:49:00Z</cp:lastPrinted>
  <dcterms:created xsi:type="dcterms:W3CDTF">2023-11-03T14:28:00Z</dcterms:created>
  <dcterms:modified xsi:type="dcterms:W3CDTF">2023-11-03T14:28:00Z</dcterms:modified>
</cp:coreProperties>
</file>